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905F" w14:textId="3642CFC5" w:rsidR="00F1435A" w:rsidRPr="00DD3B42" w:rsidRDefault="002D5E93" w:rsidP="00F1435A">
      <w:pPr>
        <w:spacing w:before="240" w:after="240" w:line="240" w:lineRule="auto"/>
        <w:jc w:val="center"/>
        <w:rPr>
          <w:rFonts w:asciiTheme="minorBidi" w:hAnsiTheme="minorBidi"/>
          <w:b/>
          <w:bCs/>
          <w:sz w:val="44"/>
          <w:szCs w:val="44"/>
        </w:rPr>
      </w:pPr>
      <w:r w:rsidRPr="00DD3B42">
        <w:rPr>
          <w:rFonts w:asciiTheme="minorBidi" w:hAnsiTheme="minorBidi"/>
          <w:b/>
          <w:bCs/>
          <w:sz w:val="44"/>
          <w:szCs w:val="44"/>
        </w:rPr>
        <w:t>Paper Title</w:t>
      </w:r>
    </w:p>
    <w:p w14:paraId="5597EBB6" w14:textId="659A2AE0" w:rsidR="00F1435A" w:rsidRDefault="002D5E93" w:rsidP="002D5E93">
      <w:pPr>
        <w:spacing w:after="0" w:line="240" w:lineRule="auto"/>
        <w:jc w:val="center"/>
        <w:rPr>
          <w:rFonts w:asciiTheme="minorBidi" w:eastAsia="Times New Roman" w:hAnsiTheme="minorBidi"/>
          <w:i/>
          <w:sz w:val="24"/>
          <w:szCs w:val="24"/>
          <w:vertAlign w:val="superscript"/>
          <w:lang w:val="en-US"/>
        </w:rPr>
      </w:pPr>
      <w:proofErr w:type="spellStart"/>
      <w:r w:rsidRPr="00DD3B42">
        <w:rPr>
          <w:rFonts w:asciiTheme="minorBidi" w:eastAsia="Times New Roman" w:hAnsiTheme="minorBidi"/>
          <w:i/>
          <w:sz w:val="24"/>
          <w:szCs w:val="24"/>
          <w:lang w:val="en-US"/>
        </w:rPr>
        <w:t>Mohd</w:t>
      </w:r>
      <w:proofErr w:type="spellEnd"/>
      <w:r w:rsidRPr="00DD3B42">
        <w:rPr>
          <w:rFonts w:asciiTheme="minorBidi" w:eastAsia="Times New Roman" w:hAnsiTheme="minorBidi"/>
          <w:i/>
          <w:sz w:val="24"/>
          <w:szCs w:val="24"/>
          <w:lang w:val="en-US"/>
        </w:rPr>
        <w:t xml:space="preserve"> </w:t>
      </w:r>
      <w:proofErr w:type="spellStart"/>
      <w:r w:rsidRPr="00DD3B42">
        <w:rPr>
          <w:rFonts w:asciiTheme="minorBidi" w:eastAsia="Times New Roman" w:hAnsiTheme="minorBidi"/>
          <w:i/>
          <w:sz w:val="24"/>
          <w:szCs w:val="24"/>
          <w:lang w:val="en-US"/>
        </w:rPr>
        <w:t>Syahrul</w:t>
      </w:r>
      <w:proofErr w:type="spellEnd"/>
      <w:r w:rsidRPr="00DD3B42">
        <w:rPr>
          <w:rFonts w:asciiTheme="minorBidi" w:eastAsia="Times New Roman" w:hAnsiTheme="minorBidi"/>
          <w:i/>
          <w:sz w:val="24"/>
          <w:szCs w:val="24"/>
          <w:lang w:val="en-US"/>
        </w:rPr>
        <w:t xml:space="preserve"> Hashim</w:t>
      </w:r>
      <w:proofErr w:type="gramStart"/>
      <w:r w:rsidR="00F1435A" w:rsidRPr="00DD3B42">
        <w:rPr>
          <w:rFonts w:asciiTheme="minorBidi" w:eastAsia="Times New Roman" w:hAnsiTheme="minorBidi"/>
          <w:i/>
          <w:sz w:val="24"/>
          <w:szCs w:val="24"/>
          <w:vertAlign w:val="superscript"/>
          <w:lang w:val="en-US"/>
        </w:rPr>
        <w:t>1</w:t>
      </w:r>
      <w:r w:rsidRPr="00DD3B42">
        <w:rPr>
          <w:rFonts w:asciiTheme="minorBidi" w:eastAsia="Times New Roman" w:hAnsiTheme="minorBidi"/>
          <w:i/>
          <w:sz w:val="24"/>
          <w:szCs w:val="24"/>
          <w:lang w:val="en-US"/>
        </w:rPr>
        <w:t>,</w:t>
      </w:r>
      <w:r w:rsidRPr="00DD3B42">
        <w:rPr>
          <w:rFonts w:asciiTheme="minorBidi" w:eastAsia="Times New Roman" w:hAnsiTheme="minorBidi"/>
          <w:i/>
          <w:sz w:val="24"/>
          <w:szCs w:val="24"/>
          <w:lang w:val="en-US"/>
        </w:rPr>
        <w:t>Mohd</w:t>
      </w:r>
      <w:proofErr w:type="gramEnd"/>
      <w:r w:rsidRPr="00DD3B42">
        <w:rPr>
          <w:rFonts w:asciiTheme="minorBidi" w:eastAsia="Times New Roman" w:hAnsiTheme="minorBidi"/>
          <w:i/>
          <w:sz w:val="24"/>
          <w:szCs w:val="24"/>
          <w:lang w:val="en-US"/>
        </w:rPr>
        <w:t xml:space="preserve"> </w:t>
      </w:r>
      <w:proofErr w:type="spellStart"/>
      <w:r w:rsidRPr="00DD3B42">
        <w:rPr>
          <w:rFonts w:asciiTheme="minorBidi" w:eastAsia="Times New Roman" w:hAnsiTheme="minorBidi"/>
          <w:i/>
          <w:sz w:val="24"/>
          <w:szCs w:val="24"/>
          <w:lang w:val="en-US"/>
        </w:rPr>
        <w:t>Syahrul</w:t>
      </w:r>
      <w:proofErr w:type="spellEnd"/>
      <w:r w:rsidRPr="00DD3B42">
        <w:rPr>
          <w:rFonts w:asciiTheme="minorBidi" w:eastAsia="Times New Roman" w:hAnsiTheme="minorBidi"/>
          <w:i/>
          <w:sz w:val="24"/>
          <w:szCs w:val="24"/>
          <w:lang w:val="en-US"/>
        </w:rPr>
        <w:t xml:space="preserve"> Hashim</w:t>
      </w:r>
      <w:r w:rsidRPr="00DD3B42">
        <w:rPr>
          <w:rFonts w:asciiTheme="minorBidi" w:eastAsia="Times New Roman" w:hAnsiTheme="minorBidi"/>
          <w:i/>
          <w:sz w:val="24"/>
          <w:szCs w:val="24"/>
          <w:vertAlign w:val="superscript"/>
          <w:lang w:val="en-US"/>
        </w:rPr>
        <w:t>2</w:t>
      </w:r>
    </w:p>
    <w:p w14:paraId="666BC57D" w14:textId="77777777" w:rsidR="00DD3B42" w:rsidRPr="00DD3B42" w:rsidRDefault="00DD3B42" w:rsidP="002D5E93">
      <w:pPr>
        <w:spacing w:after="0" w:line="240" w:lineRule="auto"/>
        <w:jc w:val="center"/>
        <w:rPr>
          <w:rFonts w:asciiTheme="minorBidi" w:eastAsia="Times New Roman" w:hAnsiTheme="minorBidi"/>
          <w:i/>
          <w:sz w:val="24"/>
          <w:szCs w:val="24"/>
          <w:lang w:val="en-US"/>
        </w:rPr>
      </w:pPr>
    </w:p>
    <w:p w14:paraId="0F29DE51" w14:textId="7540A6A9" w:rsidR="002D5E93" w:rsidRPr="00DD3B42" w:rsidRDefault="002D5E93" w:rsidP="002D5E93">
      <w:pPr>
        <w:spacing w:after="0" w:line="240" w:lineRule="auto"/>
        <w:jc w:val="center"/>
        <w:rPr>
          <w:rFonts w:asciiTheme="minorBidi" w:eastAsia="Times New Roman" w:hAnsiTheme="minorBidi"/>
          <w:i/>
          <w:sz w:val="16"/>
          <w:szCs w:val="16"/>
          <w:lang w:val="en-US"/>
        </w:rPr>
      </w:pPr>
      <w:r w:rsidRPr="00DD3B42">
        <w:rPr>
          <w:rFonts w:asciiTheme="minorBidi" w:eastAsia="Times New Roman" w:hAnsiTheme="minorBidi"/>
          <w:i/>
          <w:sz w:val="16"/>
          <w:szCs w:val="16"/>
          <w:vertAlign w:val="superscript"/>
          <w:lang w:val="en-US"/>
        </w:rPr>
        <w:t>1</w:t>
      </w:r>
      <w:r w:rsidRPr="00DD3B42">
        <w:rPr>
          <w:rFonts w:asciiTheme="minorBidi" w:eastAsia="Times New Roman" w:hAnsiTheme="minorBidi"/>
          <w:i/>
          <w:sz w:val="16"/>
          <w:szCs w:val="16"/>
          <w:lang w:val="en-US"/>
        </w:rPr>
        <w:t xml:space="preserve">Advanced Informatics Department, Razak Faculty of Technology and Informatics, </w:t>
      </w:r>
      <w:proofErr w:type="spellStart"/>
      <w:r w:rsidRPr="00DD3B42">
        <w:rPr>
          <w:rFonts w:asciiTheme="minorBidi" w:eastAsia="Times New Roman" w:hAnsiTheme="minorBidi"/>
          <w:i/>
          <w:sz w:val="16"/>
          <w:szCs w:val="16"/>
          <w:lang w:val="en-US"/>
        </w:rPr>
        <w:t>Universiti</w:t>
      </w:r>
      <w:proofErr w:type="spellEnd"/>
      <w:r w:rsidRPr="00DD3B42">
        <w:rPr>
          <w:rFonts w:asciiTheme="minorBidi" w:eastAsia="Times New Roman" w:hAnsiTheme="minorBidi"/>
          <w:i/>
          <w:sz w:val="16"/>
          <w:szCs w:val="16"/>
          <w:lang w:val="en-US"/>
        </w:rPr>
        <w:t xml:space="preserve"> </w:t>
      </w:r>
      <w:proofErr w:type="spellStart"/>
      <w:r w:rsidRPr="00DD3B42">
        <w:rPr>
          <w:rFonts w:asciiTheme="minorBidi" w:eastAsia="Times New Roman" w:hAnsiTheme="minorBidi"/>
          <w:i/>
          <w:sz w:val="16"/>
          <w:szCs w:val="16"/>
          <w:lang w:val="en-US"/>
        </w:rPr>
        <w:t>Teknologi</w:t>
      </w:r>
      <w:proofErr w:type="spellEnd"/>
      <w:r w:rsidRPr="00DD3B42">
        <w:rPr>
          <w:rFonts w:asciiTheme="minorBidi" w:eastAsia="Times New Roman" w:hAnsiTheme="minorBidi"/>
          <w:i/>
          <w:sz w:val="16"/>
          <w:szCs w:val="16"/>
          <w:lang w:val="en-US"/>
        </w:rPr>
        <w:t xml:space="preserve"> Malaysia</w:t>
      </w:r>
    </w:p>
    <w:p w14:paraId="4C46AAD0" w14:textId="3BBB46BF" w:rsidR="002D5E93" w:rsidRPr="00DD3B42" w:rsidRDefault="002D5E93" w:rsidP="002D5E93">
      <w:pPr>
        <w:spacing w:after="0" w:line="240" w:lineRule="auto"/>
        <w:jc w:val="center"/>
        <w:rPr>
          <w:rFonts w:asciiTheme="minorBidi" w:eastAsia="Times New Roman" w:hAnsiTheme="minorBidi"/>
          <w:i/>
          <w:sz w:val="16"/>
          <w:szCs w:val="16"/>
          <w:lang w:val="en-US"/>
        </w:rPr>
      </w:pPr>
      <w:r w:rsidRPr="00DD3B42">
        <w:rPr>
          <w:rFonts w:asciiTheme="minorBidi" w:eastAsia="Times New Roman" w:hAnsiTheme="minorBidi"/>
          <w:i/>
          <w:sz w:val="18"/>
          <w:szCs w:val="18"/>
          <w:vertAlign w:val="superscript"/>
          <w:lang w:val="en-US"/>
        </w:rPr>
        <w:t xml:space="preserve">2 </w:t>
      </w:r>
      <w:r w:rsidRPr="00DD3B42">
        <w:rPr>
          <w:rFonts w:asciiTheme="minorBidi" w:eastAsia="Times New Roman" w:hAnsiTheme="minorBidi"/>
          <w:i/>
          <w:sz w:val="16"/>
          <w:szCs w:val="16"/>
          <w:lang w:val="en-US"/>
        </w:rPr>
        <w:t xml:space="preserve">Faculty of Computer Science, </w:t>
      </w:r>
      <w:proofErr w:type="spellStart"/>
      <w:r w:rsidRPr="00DD3B42">
        <w:rPr>
          <w:rFonts w:asciiTheme="minorBidi" w:eastAsia="Times New Roman" w:hAnsiTheme="minorBidi"/>
          <w:i/>
          <w:sz w:val="16"/>
          <w:szCs w:val="16"/>
          <w:lang w:val="en-US"/>
        </w:rPr>
        <w:t>Universiti</w:t>
      </w:r>
      <w:proofErr w:type="spellEnd"/>
      <w:r w:rsidRPr="00DD3B42">
        <w:rPr>
          <w:rFonts w:asciiTheme="minorBidi" w:eastAsia="Times New Roman" w:hAnsiTheme="minorBidi"/>
          <w:i/>
          <w:sz w:val="16"/>
          <w:szCs w:val="16"/>
          <w:lang w:val="en-US"/>
        </w:rPr>
        <w:t xml:space="preserve"> </w:t>
      </w:r>
      <w:r w:rsidRPr="00DD3B42">
        <w:rPr>
          <w:rFonts w:asciiTheme="minorBidi" w:eastAsia="Times New Roman" w:hAnsiTheme="minorBidi"/>
          <w:i/>
          <w:sz w:val="16"/>
          <w:szCs w:val="16"/>
          <w:lang w:val="en-US"/>
        </w:rPr>
        <w:t>Malaya</w:t>
      </w:r>
    </w:p>
    <w:p w14:paraId="05492973" w14:textId="5B26EFD8" w:rsidR="002D5E93" w:rsidRPr="00DD3B42" w:rsidRDefault="002D5E93" w:rsidP="00007CCE">
      <w:pPr>
        <w:spacing w:after="0" w:line="240" w:lineRule="auto"/>
        <w:jc w:val="center"/>
        <w:rPr>
          <w:rFonts w:asciiTheme="minorBidi" w:eastAsia="Times New Roman" w:hAnsiTheme="minorBidi"/>
          <w:sz w:val="18"/>
          <w:szCs w:val="18"/>
          <w:lang w:val="en-US"/>
        </w:rPr>
      </w:pPr>
      <w:proofErr w:type="gramStart"/>
      <w:r w:rsidRPr="00DD3B42">
        <w:rPr>
          <w:rFonts w:asciiTheme="minorBidi" w:eastAsia="Times New Roman" w:hAnsiTheme="minorBidi"/>
          <w:sz w:val="18"/>
          <w:szCs w:val="18"/>
          <w:vertAlign w:val="superscript"/>
          <w:lang w:val="en-US"/>
        </w:rPr>
        <w:t>1</w:t>
      </w:r>
      <w:r w:rsidRPr="00DD3B42">
        <w:rPr>
          <w:rFonts w:asciiTheme="minorBidi" w:eastAsia="Times New Roman" w:hAnsiTheme="minorBidi"/>
          <w:sz w:val="18"/>
          <w:szCs w:val="18"/>
          <w:lang w:val="en-US"/>
        </w:rPr>
        <w:t>syahrul@utm.my;</w:t>
      </w:r>
      <w:r w:rsidRPr="00DD3B42">
        <w:rPr>
          <w:rFonts w:asciiTheme="minorBidi" w:eastAsia="Times New Roman" w:hAnsiTheme="minorBidi"/>
          <w:sz w:val="18"/>
          <w:szCs w:val="18"/>
          <w:vertAlign w:val="superscript"/>
          <w:lang w:val="en-US"/>
        </w:rPr>
        <w:t>2</w:t>
      </w:r>
      <w:r w:rsidR="00DD3B42" w:rsidRPr="00DD3B42">
        <w:rPr>
          <w:rFonts w:asciiTheme="minorBidi" w:eastAsia="Times New Roman" w:hAnsiTheme="minorBidi"/>
          <w:sz w:val="18"/>
          <w:szCs w:val="18"/>
          <w:lang w:val="en-US"/>
        </w:rPr>
        <w:t>Hanis@um.edu.my</w:t>
      </w:r>
      <w:proofErr w:type="gramEnd"/>
    </w:p>
    <w:p w14:paraId="403A8267" w14:textId="77777777" w:rsidR="00F1435A" w:rsidRPr="00DD3B42" w:rsidRDefault="00F1435A" w:rsidP="00F1435A">
      <w:pPr>
        <w:spacing w:after="0" w:line="240" w:lineRule="auto"/>
        <w:jc w:val="center"/>
        <w:rPr>
          <w:rFonts w:asciiTheme="minorBidi" w:eastAsia="Times New Roman" w:hAnsiTheme="minorBidi"/>
          <w:sz w:val="16"/>
          <w:szCs w:val="16"/>
          <w:lang w:val="en-US"/>
        </w:rPr>
      </w:pPr>
    </w:p>
    <w:p w14:paraId="1FA988BB" w14:textId="77777777" w:rsidR="00F1435A" w:rsidRPr="00DD3B42" w:rsidRDefault="00F1435A" w:rsidP="00F1435A">
      <w:pPr>
        <w:spacing w:after="0" w:line="240" w:lineRule="auto"/>
        <w:jc w:val="both"/>
        <w:rPr>
          <w:rFonts w:asciiTheme="minorBidi" w:eastAsia="Times New Roman" w:hAnsiTheme="minorBidi"/>
          <w:sz w:val="16"/>
          <w:szCs w:val="16"/>
          <w:lang w:val="en-US"/>
        </w:rPr>
      </w:pPr>
    </w:p>
    <w:p w14:paraId="45EF2335" w14:textId="6637F9F7" w:rsidR="00F1435A" w:rsidRDefault="00F1435A" w:rsidP="00771311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DD3B42">
        <w:rPr>
          <w:rFonts w:asciiTheme="minorBidi" w:hAnsiTheme="minorBidi"/>
          <w:b/>
        </w:rPr>
        <w:t>Abstract</w:t>
      </w:r>
      <w:r w:rsidRPr="00DD3B42">
        <w:rPr>
          <w:rFonts w:asciiTheme="minorBidi" w:hAnsiTheme="minorBidi"/>
        </w:rPr>
        <w:t xml:space="preserve"> – </w:t>
      </w:r>
      <w:r w:rsidR="00007CCE" w:rsidRPr="00DD3B42">
        <w:rPr>
          <w:rFonts w:asciiTheme="minorBidi" w:hAnsiTheme="minorBidi"/>
          <w:i/>
          <w:iCs/>
        </w:rPr>
        <w:t xml:space="preserve">There is a need for research on front-line employees in management control systems </w:t>
      </w:r>
    </w:p>
    <w:p w14:paraId="258E64B5" w14:textId="77777777" w:rsidR="00DD3B42" w:rsidRPr="00DD3B42" w:rsidRDefault="00DD3B42" w:rsidP="00771311">
      <w:pPr>
        <w:spacing w:after="0" w:line="240" w:lineRule="auto"/>
        <w:jc w:val="both"/>
        <w:rPr>
          <w:rFonts w:asciiTheme="minorBidi" w:hAnsiTheme="minorBidi"/>
          <w:i/>
          <w:iCs/>
        </w:rPr>
      </w:pPr>
    </w:p>
    <w:p w14:paraId="788AA50D" w14:textId="75121DCE" w:rsidR="002D5E93" w:rsidRPr="00DD3B42" w:rsidRDefault="00F1435A" w:rsidP="00DD3B42">
      <w:pPr>
        <w:pStyle w:val="Heading1"/>
        <w:spacing w:before="240" w:after="480"/>
        <w:rPr>
          <w:rFonts w:asciiTheme="minorBidi" w:hAnsiTheme="minorBidi" w:cstheme="minorBidi"/>
          <w:b w:val="0"/>
          <w:i/>
          <w:iCs/>
          <w:lang w:val="en-MY"/>
        </w:rPr>
      </w:pPr>
      <w:r w:rsidRPr="00DD3B42">
        <w:rPr>
          <w:rFonts w:asciiTheme="minorBidi" w:hAnsiTheme="minorBidi" w:cstheme="minorBidi"/>
          <w:i/>
          <w:iCs/>
        </w:rPr>
        <w:t xml:space="preserve">Keywords: </w:t>
      </w:r>
      <w:r w:rsidR="006F3483">
        <w:rPr>
          <w:rFonts w:asciiTheme="minorBidi" w:hAnsiTheme="minorBidi" w:cstheme="minorBidi"/>
          <w:b w:val="0"/>
          <w:i/>
          <w:iCs/>
          <w:lang w:val="en-MY"/>
        </w:rPr>
        <w:t xml:space="preserve">information management, information security, etc… </w:t>
      </w:r>
    </w:p>
    <w:p w14:paraId="4AA56F85" w14:textId="54B5D964" w:rsidR="00771311" w:rsidRPr="00DD3B42" w:rsidRDefault="00771311" w:rsidP="00771311">
      <w:pPr>
        <w:spacing w:after="0" w:line="240" w:lineRule="auto"/>
        <w:rPr>
          <w:rFonts w:asciiTheme="minorBidi" w:hAnsiTheme="minorBidi"/>
          <w:b/>
          <w:sz w:val="24"/>
          <w:szCs w:val="24"/>
        </w:rPr>
      </w:pPr>
      <w:r w:rsidRPr="00DD3B42">
        <w:rPr>
          <w:rFonts w:asciiTheme="minorBidi" w:hAnsiTheme="minorBidi"/>
          <w:b/>
          <w:sz w:val="24"/>
          <w:szCs w:val="24"/>
        </w:rPr>
        <w:t>1. Introduction</w:t>
      </w:r>
    </w:p>
    <w:p w14:paraId="649BE1D4" w14:textId="6978F320" w:rsidR="006F3483" w:rsidRDefault="006F3483" w:rsidP="006F348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eastAsia="ja-JP"/>
        </w:rPr>
      </w:pPr>
      <w:r w:rsidRPr="006F3483">
        <w:rPr>
          <w:rFonts w:asciiTheme="minorBidi" w:hAnsiTheme="minorBidi"/>
          <w:sz w:val="24"/>
          <w:szCs w:val="24"/>
          <w:lang w:eastAsia="ja-JP"/>
        </w:rPr>
        <w:t xml:space="preserve">As we live in a technologically advanced era, a broad range of </w:t>
      </w:r>
      <w:proofErr w:type="spellStart"/>
      <w:r w:rsidRPr="006F3483">
        <w:rPr>
          <w:rFonts w:asciiTheme="minorBidi" w:hAnsiTheme="minorBidi"/>
          <w:sz w:val="24"/>
          <w:szCs w:val="24"/>
          <w:lang w:eastAsia="ja-JP"/>
        </w:rPr>
        <w:t>threats,including</w:t>
      </w:r>
      <w:proofErr w:type="spellEnd"/>
      <w:r w:rsidRPr="006F3483">
        <w:rPr>
          <w:rFonts w:asciiTheme="minorBidi" w:hAnsiTheme="minorBidi"/>
          <w:sz w:val="24"/>
          <w:szCs w:val="24"/>
          <w:lang w:eastAsia="ja-JP"/>
        </w:rPr>
        <w:t xml:space="preserve"> identity theft, phishing, and data leakage, are constantly evolving</w:t>
      </w:r>
      <w:r>
        <w:rPr>
          <w:rFonts w:asciiTheme="minorBidi" w:hAnsiTheme="minorBidi"/>
          <w:sz w:val="24"/>
          <w:szCs w:val="24"/>
          <w:lang w:eastAsia="ja-JP"/>
        </w:rPr>
        <w:t xml:space="preserve"> </w:t>
      </w:r>
      <w:r w:rsidRPr="006F3483">
        <w:rPr>
          <w:rFonts w:asciiTheme="minorBidi" w:hAnsiTheme="minorBidi"/>
          <w:sz w:val="24"/>
          <w:szCs w:val="24"/>
          <w:lang w:eastAsia="ja-JP"/>
        </w:rPr>
        <w:t>(Ramalingam</w:t>
      </w:r>
      <w:r>
        <w:rPr>
          <w:rFonts w:asciiTheme="minorBidi" w:hAnsiTheme="minorBidi"/>
          <w:sz w:val="24"/>
          <w:szCs w:val="24"/>
          <w:lang w:eastAsia="ja-JP"/>
        </w:rPr>
        <w:t xml:space="preserve"> and Raja, 2014). </w:t>
      </w:r>
      <w:r w:rsidRPr="006F3483">
        <w:rPr>
          <w:rFonts w:asciiTheme="minorBidi" w:hAnsiTheme="minorBidi"/>
          <w:sz w:val="24"/>
          <w:szCs w:val="24"/>
          <w:lang w:eastAsia="ja-JP"/>
        </w:rPr>
        <w:t>Attackers use stealthy and sophisticated tactics to gain access to</w:t>
      </w:r>
      <w:r>
        <w:rPr>
          <w:rFonts w:asciiTheme="minorBidi" w:hAnsiTheme="minorBidi"/>
          <w:sz w:val="24"/>
          <w:szCs w:val="24"/>
          <w:lang w:eastAsia="ja-JP"/>
        </w:rPr>
        <w:t xml:space="preserve"> </w:t>
      </w:r>
      <w:r w:rsidRPr="006F3483">
        <w:rPr>
          <w:rFonts w:asciiTheme="minorBidi" w:hAnsiTheme="minorBidi"/>
          <w:sz w:val="24"/>
          <w:szCs w:val="24"/>
          <w:lang w:eastAsia="ja-JP"/>
        </w:rPr>
        <w:t>sensitive information by exploiting victims</w:t>
      </w:r>
      <w:r>
        <w:rPr>
          <w:rFonts w:asciiTheme="minorBidi" w:hAnsiTheme="minorBidi"/>
          <w:sz w:val="24"/>
          <w:szCs w:val="24"/>
          <w:lang w:eastAsia="ja-JP"/>
        </w:rPr>
        <w:t xml:space="preserve"> </w:t>
      </w:r>
      <w:r w:rsidRPr="006F3483">
        <w:rPr>
          <w:rFonts w:asciiTheme="minorBidi" w:hAnsiTheme="minorBidi"/>
          <w:sz w:val="24"/>
          <w:szCs w:val="24"/>
          <w:lang w:eastAsia="ja-JP"/>
        </w:rPr>
        <w:t>confidence. They also use</w:t>
      </w:r>
      <w:r>
        <w:rPr>
          <w:rFonts w:asciiTheme="minorBidi" w:hAnsiTheme="minorBidi"/>
          <w:sz w:val="24"/>
          <w:szCs w:val="24"/>
          <w:lang w:eastAsia="ja-JP"/>
        </w:rPr>
        <w:t xml:space="preserve"> </w:t>
      </w:r>
      <w:r w:rsidRPr="006F3483">
        <w:rPr>
          <w:rFonts w:asciiTheme="minorBidi" w:hAnsiTheme="minorBidi"/>
          <w:sz w:val="24"/>
          <w:szCs w:val="24"/>
          <w:lang w:eastAsia="ja-JP"/>
        </w:rPr>
        <w:t>techniques that expose the victim’s or organization’s vulnerabilities. The</w:t>
      </w:r>
      <w:r>
        <w:rPr>
          <w:rFonts w:asciiTheme="minorBidi" w:hAnsiTheme="minorBidi"/>
          <w:sz w:val="24"/>
          <w:szCs w:val="24"/>
          <w:lang w:eastAsia="ja-JP"/>
        </w:rPr>
        <w:t xml:space="preserve"> </w:t>
      </w:r>
      <w:r w:rsidRPr="006F3483">
        <w:rPr>
          <w:rFonts w:asciiTheme="minorBidi" w:hAnsiTheme="minorBidi"/>
          <w:sz w:val="24"/>
          <w:szCs w:val="24"/>
          <w:lang w:eastAsia="ja-JP"/>
        </w:rPr>
        <w:t>study found out that the most significant factor that is affecting an</w:t>
      </w:r>
      <w:r>
        <w:rPr>
          <w:rFonts w:asciiTheme="minorBidi" w:hAnsiTheme="minorBidi"/>
          <w:sz w:val="24"/>
          <w:szCs w:val="24"/>
          <w:lang w:eastAsia="ja-JP"/>
        </w:rPr>
        <w:t xml:space="preserve"> </w:t>
      </w:r>
      <w:r w:rsidRPr="006F3483">
        <w:rPr>
          <w:rFonts w:asciiTheme="minorBidi" w:hAnsiTheme="minorBidi"/>
          <w:sz w:val="24"/>
          <w:szCs w:val="24"/>
          <w:lang w:eastAsia="ja-JP"/>
        </w:rPr>
        <w:t>organization’s information assets and information security is the gap between</w:t>
      </w:r>
      <w:r>
        <w:rPr>
          <w:rFonts w:asciiTheme="minorBidi" w:hAnsiTheme="minorBidi"/>
          <w:sz w:val="24"/>
          <w:szCs w:val="24"/>
          <w:lang w:eastAsia="ja-JP"/>
        </w:rPr>
        <w:t xml:space="preserve"> </w:t>
      </w:r>
      <w:r w:rsidRPr="006F3483">
        <w:rPr>
          <w:rFonts w:asciiTheme="minorBidi" w:hAnsiTheme="minorBidi"/>
          <w:sz w:val="24"/>
          <w:szCs w:val="24"/>
          <w:lang w:eastAsia="ja-JP"/>
        </w:rPr>
        <w:t>expertise and security practice. Sensitive and confidential information such</w:t>
      </w:r>
      <w:r>
        <w:rPr>
          <w:rFonts w:asciiTheme="minorBidi" w:hAnsiTheme="minorBidi"/>
          <w:sz w:val="24"/>
          <w:szCs w:val="24"/>
          <w:lang w:eastAsia="ja-JP"/>
        </w:rPr>
        <w:t xml:space="preserve"> </w:t>
      </w:r>
      <w:r w:rsidRPr="006F3483">
        <w:rPr>
          <w:rFonts w:asciiTheme="minorBidi" w:hAnsiTheme="minorBidi"/>
          <w:sz w:val="24"/>
          <w:szCs w:val="24"/>
          <w:lang w:eastAsia="ja-JP"/>
        </w:rPr>
        <w:t>as employees’ data and top-secret documents, including the organization’s</w:t>
      </w:r>
      <w:r>
        <w:rPr>
          <w:rFonts w:asciiTheme="minorBidi" w:hAnsiTheme="minorBidi"/>
          <w:sz w:val="24"/>
          <w:szCs w:val="24"/>
          <w:lang w:eastAsia="ja-JP"/>
        </w:rPr>
        <w:t xml:space="preserve"> </w:t>
      </w:r>
      <w:r w:rsidRPr="006F3483">
        <w:rPr>
          <w:rFonts w:asciiTheme="minorBidi" w:hAnsiTheme="minorBidi"/>
          <w:sz w:val="24"/>
          <w:szCs w:val="24"/>
          <w:lang w:eastAsia="ja-JP"/>
        </w:rPr>
        <w:t>information assets, are valuable and need to be protected from any</w:t>
      </w:r>
      <w:r>
        <w:rPr>
          <w:rFonts w:asciiTheme="minorBidi" w:hAnsiTheme="minorBidi"/>
          <w:sz w:val="24"/>
          <w:szCs w:val="24"/>
          <w:lang w:eastAsia="ja-JP"/>
        </w:rPr>
        <w:t xml:space="preserve"> </w:t>
      </w:r>
      <w:r w:rsidRPr="006F3483">
        <w:rPr>
          <w:rFonts w:asciiTheme="minorBidi" w:hAnsiTheme="minorBidi"/>
          <w:sz w:val="24"/>
          <w:szCs w:val="24"/>
          <w:lang w:eastAsia="ja-JP"/>
        </w:rPr>
        <w:t>cybercriminal attack. These information assets are generally more vulnerable</w:t>
      </w:r>
      <w:r>
        <w:rPr>
          <w:rFonts w:asciiTheme="minorBidi" w:hAnsiTheme="minorBidi"/>
          <w:sz w:val="24"/>
          <w:szCs w:val="24"/>
          <w:lang w:eastAsia="ja-JP"/>
        </w:rPr>
        <w:t xml:space="preserve"> </w:t>
      </w:r>
      <w:r w:rsidRPr="006F3483">
        <w:rPr>
          <w:rFonts w:asciiTheme="minorBidi" w:hAnsiTheme="minorBidi"/>
          <w:sz w:val="24"/>
          <w:szCs w:val="24"/>
          <w:lang w:eastAsia="ja-JP"/>
        </w:rPr>
        <w:t>to data breaches and other possible cyber threats (</w:t>
      </w:r>
      <w:r>
        <w:rPr>
          <w:rFonts w:asciiTheme="minorBidi" w:hAnsiTheme="minorBidi"/>
          <w:sz w:val="24"/>
          <w:szCs w:val="24"/>
          <w:lang w:eastAsia="ja-JP"/>
        </w:rPr>
        <w:t>Richard et al., 2019</w:t>
      </w:r>
      <w:r w:rsidRPr="006F3483">
        <w:rPr>
          <w:rFonts w:asciiTheme="minorBidi" w:hAnsiTheme="minorBidi"/>
          <w:sz w:val="24"/>
          <w:szCs w:val="24"/>
          <w:lang w:eastAsia="ja-JP"/>
        </w:rPr>
        <w:t>)</w:t>
      </w:r>
      <w:r>
        <w:rPr>
          <w:rFonts w:asciiTheme="minorBidi" w:hAnsiTheme="minorBidi"/>
          <w:sz w:val="24"/>
          <w:szCs w:val="24"/>
          <w:lang w:eastAsia="ja-JP"/>
        </w:rPr>
        <w:t>.</w:t>
      </w:r>
    </w:p>
    <w:p w14:paraId="60140E1B" w14:textId="07680FAC" w:rsidR="006F3483" w:rsidRDefault="006F3483" w:rsidP="006F348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eastAsia="ja-JP"/>
        </w:rPr>
      </w:pPr>
      <w:r>
        <w:rPr>
          <w:rFonts w:asciiTheme="minorBidi" w:hAnsiTheme="minorBidi"/>
          <w:sz w:val="24"/>
          <w:szCs w:val="24"/>
          <w:lang w:eastAsia="ja-JP"/>
        </w:rPr>
        <w:t>This paper is organized as follows</w:t>
      </w:r>
    </w:p>
    <w:p w14:paraId="111A7B66" w14:textId="4F88AD87" w:rsidR="006F3483" w:rsidRDefault="00F52D17" w:rsidP="006F3483">
      <w:pPr>
        <w:spacing w:after="0" w:line="240" w:lineRule="auto"/>
        <w:rPr>
          <w:rFonts w:asciiTheme="minorBidi" w:hAnsiTheme="minorBidi"/>
          <w:sz w:val="24"/>
          <w:szCs w:val="24"/>
          <w:lang w:eastAsia="ja-JP"/>
        </w:rPr>
      </w:pPr>
      <w:r>
        <w:rPr>
          <w:rFonts w:asciiTheme="minorBidi" w:hAnsiTheme="minorBidi"/>
          <w:sz w:val="24"/>
          <w:szCs w:val="24"/>
          <w:lang w:eastAsia="ja-JP"/>
        </w:rPr>
        <w:t>…</w:t>
      </w:r>
    </w:p>
    <w:p w14:paraId="682D1BE1" w14:textId="77777777" w:rsidR="00823846" w:rsidRDefault="00823846" w:rsidP="006F3483">
      <w:pPr>
        <w:spacing w:after="0" w:line="240" w:lineRule="auto"/>
        <w:rPr>
          <w:rFonts w:asciiTheme="minorBidi" w:hAnsiTheme="minorBidi"/>
          <w:sz w:val="24"/>
          <w:szCs w:val="24"/>
          <w:lang w:eastAsia="ja-JP"/>
        </w:rPr>
      </w:pPr>
    </w:p>
    <w:p w14:paraId="5E3864A2" w14:textId="0C8FB9C6" w:rsidR="00771311" w:rsidRPr="00DD3B42" w:rsidRDefault="00771311" w:rsidP="006F3483">
      <w:pPr>
        <w:spacing w:after="0" w:line="240" w:lineRule="auto"/>
        <w:rPr>
          <w:rFonts w:asciiTheme="minorBidi" w:hAnsiTheme="minorBidi"/>
          <w:b/>
          <w:sz w:val="24"/>
          <w:szCs w:val="24"/>
          <w:lang w:val="en-US"/>
        </w:rPr>
      </w:pPr>
      <w:r w:rsidRPr="00DD3B42">
        <w:rPr>
          <w:rFonts w:asciiTheme="minorBidi" w:hAnsiTheme="minorBidi"/>
          <w:b/>
          <w:sz w:val="24"/>
          <w:szCs w:val="24"/>
          <w:lang w:val="en-US"/>
        </w:rPr>
        <w:t xml:space="preserve">2. </w:t>
      </w:r>
      <w:r w:rsidR="006F3483">
        <w:rPr>
          <w:rFonts w:asciiTheme="minorBidi" w:hAnsiTheme="minorBidi"/>
          <w:b/>
          <w:sz w:val="24"/>
          <w:szCs w:val="24"/>
          <w:lang w:val="en-US"/>
        </w:rPr>
        <w:t>Information Security</w:t>
      </w:r>
    </w:p>
    <w:p w14:paraId="3B9FBBE4" w14:textId="7FBC388B" w:rsidR="00F401F7" w:rsidRDefault="00823846" w:rsidP="00823846">
      <w:pPr>
        <w:spacing w:after="0" w:line="240" w:lineRule="auto"/>
        <w:ind w:firstLine="426"/>
        <w:jc w:val="both"/>
        <w:rPr>
          <w:rFonts w:asciiTheme="minorBidi" w:eastAsia="Times New Roman" w:hAnsiTheme="minorBidi"/>
          <w:iCs/>
          <w:sz w:val="24"/>
          <w:szCs w:val="24"/>
        </w:rPr>
      </w:pPr>
      <w:r w:rsidRPr="00823846">
        <w:rPr>
          <w:rFonts w:asciiTheme="minorBidi" w:eastAsia="Times New Roman" w:hAnsiTheme="minorBidi"/>
          <w:iCs/>
          <w:sz w:val="24"/>
          <w:szCs w:val="24"/>
        </w:rPr>
        <w:t>Today, it is common for businesses and individuals to use computers and the</w:t>
      </w:r>
      <w:r>
        <w:rPr>
          <w:rFonts w:asciiTheme="minorBidi" w:eastAsia="Times New Roman" w:hAnsiTheme="minorBidi"/>
          <w:iCs/>
          <w:sz w:val="24"/>
          <w:szCs w:val="24"/>
        </w:rPr>
        <w:t xml:space="preserve"> </w:t>
      </w:r>
      <w:r w:rsidRPr="00823846">
        <w:rPr>
          <w:rFonts w:asciiTheme="minorBidi" w:eastAsia="Times New Roman" w:hAnsiTheme="minorBidi"/>
          <w:iCs/>
          <w:sz w:val="24"/>
          <w:szCs w:val="24"/>
        </w:rPr>
        <w:t>world to use the Internet to communicate with each other. However, the issue of</w:t>
      </w:r>
      <w:r>
        <w:rPr>
          <w:rFonts w:asciiTheme="minorBidi" w:eastAsia="Times New Roman" w:hAnsiTheme="minorBidi"/>
          <w:iCs/>
          <w:sz w:val="24"/>
          <w:szCs w:val="24"/>
        </w:rPr>
        <w:t xml:space="preserve"> </w:t>
      </w:r>
      <w:r w:rsidRPr="00823846">
        <w:rPr>
          <w:rFonts w:asciiTheme="minorBidi" w:eastAsia="Times New Roman" w:hAnsiTheme="minorBidi"/>
          <w:iCs/>
          <w:sz w:val="24"/>
          <w:szCs w:val="24"/>
        </w:rPr>
        <w:t>information security is growing in importance. For the average person, information</w:t>
      </w:r>
      <w:r>
        <w:rPr>
          <w:rFonts w:asciiTheme="minorBidi" w:eastAsia="Times New Roman" w:hAnsiTheme="minorBidi"/>
          <w:iCs/>
          <w:sz w:val="24"/>
          <w:szCs w:val="24"/>
        </w:rPr>
        <w:t xml:space="preserve"> </w:t>
      </w:r>
      <w:r w:rsidRPr="00823846">
        <w:rPr>
          <w:rFonts w:asciiTheme="minorBidi" w:eastAsia="Times New Roman" w:hAnsiTheme="minorBidi"/>
          <w:iCs/>
          <w:sz w:val="24"/>
          <w:szCs w:val="24"/>
        </w:rPr>
        <w:t>security is dealing with machines without fear of getting a virus, reading e-free e-</w:t>
      </w:r>
      <w:r>
        <w:rPr>
          <w:rFonts w:asciiTheme="minorBidi" w:eastAsia="Times New Roman" w:hAnsiTheme="minorBidi"/>
          <w:iCs/>
          <w:sz w:val="24"/>
          <w:szCs w:val="24"/>
        </w:rPr>
        <w:t xml:space="preserve"> </w:t>
      </w:r>
      <w:r w:rsidRPr="00823846">
        <w:rPr>
          <w:rFonts w:asciiTheme="minorBidi" w:eastAsia="Times New Roman" w:hAnsiTheme="minorBidi"/>
          <w:iCs/>
          <w:sz w:val="24"/>
          <w:szCs w:val="24"/>
        </w:rPr>
        <w:t>mails, doing business without the worry of credit card numbers being compromised,</w:t>
      </w:r>
      <w:r>
        <w:rPr>
          <w:rFonts w:asciiTheme="minorBidi" w:eastAsia="Times New Roman" w:hAnsiTheme="minorBidi"/>
          <w:iCs/>
          <w:sz w:val="24"/>
          <w:szCs w:val="24"/>
        </w:rPr>
        <w:t xml:space="preserve"> </w:t>
      </w:r>
      <w:r w:rsidRPr="00823846">
        <w:rPr>
          <w:rFonts w:asciiTheme="minorBidi" w:eastAsia="Times New Roman" w:hAnsiTheme="minorBidi"/>
          <w:iCs/>
          <w:sz w:val="24"/>
          <w:szCs w:val="24"/>
        </w:rPr>
        <w:t>or using Instant Message apps without fear of anyone be monitoring their</w:t>
      </w:r>
      <w:r>
        <w:rPr>
          <w:rFonts w:asciiTheme="minorBidi" w:eastAsia="Times New Roman" w:hAnsiTheme="minorBidi"/>
          <w:iCs/>
          <w:sz w:val="24"/>
          <w:szCs w:val="24"/>
        </w:rPr>
        <w:t xml:space="preserve"> </w:t>
      </w:r>
      <w:r w:rsidRPr="00823846">
        <w:rPr>
          <w:rFonts w:asciiTheme="minorBidi" w:eastAsia="Times New Roman" w:hAnsiTheme="minorBidi"/>
          <w:iCs/>
          <w:sz w:val="24"/>
          <w:szCs w:val="24"/>
        </w:rPr>
        <w:t>communication. The information protection protects information, programs, and</w:t>
      </w:r>
      <w:r>
        <w:rPr>
          <w:rFonts w:asciiTheme="minorBidi" w:eastAsia="Times New Roman" w:hAnsiTheme="minorBidi"/>
          <w:iCs/>
          <w:sz w:val="24"/>
          <w:szCs w:val="24"/>
        </w:rPr>
        <w:t xml:space="preserve"> </w:t>
      </w:r>
      <w:r w:rsidRPr="00823846">
        <w:rPr>
          <w:rFonts w:asciiTheme="minorBidi" w:eastAsia="Times New Roman" w:hAnsiTheme="minorBidi"/>
          <w:iCs/>
          <w:sz w:val="24"/>
          <w:szCs w:val="24"/>
        </w:rPr>
        <w:t>hardware that store and distributes information, as defined in the previous</w:t>
      </w:r>
      <w:r>
        <w:rPr>
          <w:rFonts w:asciiTheme="minorBidi" w:eastAsia="Times New Roman" w:hAnsiTheme="minorBidi"/>
          <w:iCs/>
          <w:sz w:val="24"/>
          <w:szCs w:val="24"/>
        </w:rPr>
        <w:t xml:space="preserve"> </w:t>
      </w:r>
      <w:r w:rsidRPr="00823846">
        <w:rPr>
          <w:rFonts w:asciiTheme="minorBidi" w:eastAsia="Times New Roman" w:hAnsiTheme="minorBidi"/>
          <w:iCs/>
          <w:sz w:val="24"/>
          <w:szCs w:val="24"/>
        </w:rPr>
        <w:t>description</w:t>
      </w:r>
      <w:r>
        <w:rPr>
          <w:rFonts w:asciiTheme="minorBidi" w:eastAsia="Times New Roman" w:hAnsiTheme="minorBidi"/>
          <w:iCs/>
          <w:sz w:val="24"/>
          <w:szCs w:val="24"/>
        </w:rPr>
        <w:t xml:space="preserve"> </w:t>
      </w:r>
      <w:r w:rsidRPr="00823846">
        <w:rPr>
          <w:rFonts w:asciiTheme="minorBidi" w:eastAsia="Times New Roman" w:hAnsiTheme="minorBidi"/>
          <w:iCs/>
          <w:sz w:val="24"/>
          <w:szCs w:val="24"/>
        </w:rPr>
        <w:t>(</w:t>
      </w:r>
      <w:proofErr w:type="spellStart"/>
      <w:r w:rsidR="00F52D17">
        <w:rPr>
          <w:rFonts w:asciiTheme="minorBidi" w:eastAsia="Times New Roman" w:hAnsiTheme="minorBidi"/>
          <w:iCs/>
          <w:sz w:val="24"/>
          <w:szCs w:val="24"/>
        </w:rPr>
        <w:t>Perrig</w:t>
      </w:r>
      <w:proofErr w:type="spellEnd"/>
      <w:r w:rsidR="00F52D17">
        <w:rPr>
          <w:rFonts w:asciiTheme="minorBidi" w:eastAsia="Times New Roman" w:hAnsiTheme="minorBidi"/>
          <w:iCs/>
          <w:sz w:val="24"/>
          <w:szCs w:val="24"/>
        </w:rPr>
        <w:t xml:space="preserve"> et al.</w:t>
      </w:r>
      <w:r w:rsidRPr="00823846">
        <w:rPr>
          <w:rFonts w:asciiTheme="minorBidi" w:eastAsia="Times New Roman" w:hAnsiTheme="minorBidi"/>
          <w:iCs/>
          <w:sz w:val="24"/>
          <w:szCs w:val="24"/>
        </w:rPr>
        <w:t>, 2004).</w:t>
      </w:r>
    </w:p>
    <w:p w14:paraId="78BA6EA6" w14:textId="20278314" w:rsidR="00823846" w:rsidRDefault="00823846" w:rsidP="00823846">
      <w:pPr>
        <w:spacing w:after="0" w:line="240" w:lineRule="auto"/>
        <w:ind w:firstLine="426"/>
        <w:jc w:val="center"/>
        <w:rPr>
          <w:rFonts w:asciiTheme="minorBidi" w:eastAsia="Times New Roman" w:hAnsiTheme="minorBidi"/>
          <w:iCs/>
          <w:sz w:val="24"/>
          <w:szCs w:val="24"/>
        </w:rPr>
      </w:pPr>
      <w:r>
        <w:rPr>
          <w:rFonts w:asciiTheme="minorBidi" w:eastAsia="Times New Roman" w:hAnsiTheme="minorBidi"/>
          <w:iCs/>
          <w:noProof/>
          <w:sz w:val="24"/>
          <w:szCs w:val="24"/>
        </w:rPr>
        <w:lastRenderedPageBreak/>
        <w:drawing>
          <wp:inline distT="0" distB="0" distL="0" distR="0" wp14:anchorId="18C44A37" wp14:editId="669FEBD7">
            <wp:extent cx="1905712" cy="17436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1484" cy="175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C664A" w14:textId="4FFEC8A7" w:rsidR="00823846" w:rsidRPr="00823846" w:rsidRDefault="00823846" w:rsidP="00823846">
      <w:pPr>
        <w:spacing w:after="0" w:line="240" w:lineRule="auto"/>
        <w:ind w:firstLine="426"/>
        <w:jc w:val="center"/>
        <w:rPr>
          <w:rFonts w:asciiTheme="minorBidi" w:eastAsia="Times New Roman" w:hAnsiTheme="minorBidi"/>
          <w:b/>
          <w:bCs/>
          <w:iCs/>
          <w:sz w:val="20"/>
          <w:szCs w:val="20"/>
        </w:rPr>
      </w:pPr>
      <w:r w:rsidRPr="00823846">
        <w:rPr>
          <w:rFonts w:asciiTheme="minorBidi" w:eastAsia="Times New Roman" w:hAnsiTheme="minorBidi"/>
          <w:b/>
          <w:bCs/>
          <w:iCs/>
          <w:sz w:val="20"/>
          <w:szCs w:val="20"/>
        </w:rPr>
        <w:t xml:space="preserve">Figure 1 : </w:t>
      </w:r>
      <w:r w:rsidRPr="00823846">
        <w:rPr>
          <w:rFonts w:asciiTheme="minorBidi" w:eastAsia="Times New Roman" w:hAnsiTheme="minorBidi"/>
          <w:b/>
          <w:bCs/>
          <w:iCs/>
          <w:sz w:val="20"/>
          <w:szCs w:val="20"/>
        </w:rPr>
        <w:t>Awareness, Training and Education (NIST, 2003)</w:t>
      </w:r>
    </w:p>
    <w:p w14:paraId="6B57331A" w14:textId="77777777" w:rsidR="006F3483" w:rsidRPr="00DD3B42" w:rsidRDefault="006F3483" w:rsidP="00AA2441">
      <w:pPr>
        <w:spacing w:after="0" w:line="240" w:lineRule="auto"/>
        <w:ind w:firstLine="426"/>
        <w:jc w:val="both"/>
        <w:rPr>
          <w:rFonts w:asciiTheme="minorBidi" w:eastAsia="Times New Roman" w:hAnsiTheme="minorBidi"/>
          <w:iCs/>
          <w:sz w:val="24"/>
          <w:szCs w:val="24"/>
        </w:rPr>
      </w:pPr>
    </w:p>
    <w:p w14:paraId="79F7F6E3" w14:textId="38FD5FFD" w:rsidR="00F401F7" w:rsidRPr="00DD3B42" w:rsidRDefault="00F401F7" w:rsidP="00F401F7">
      <w:pPr>
        <w:spacing w:after="0" w:line="240" w:lineRule="auto"/>
        <w:jc w:val="both"/>
        <w:rPr>
          <w:rFonts w:asciiTheme="minorBidi" w:eastAsia="Times New Roman" w:hAnsiTheme="minorBidi"/>
          <w:b/>
          <w:iCs/>
          <w:sz w:val="24"/>
          <w:szCs w:val="24"/>
        </w:rPr>
      </w:pPr>
      <w:r w:rsidRPr="00DD3B42">
        <w:rPr>
          <w:rFonts w:asciiTheme="minorBidi" w:eastAsia="Times New Roman" w:hAnsiTheme="minorBidi"/>
          <w:b/>
          <w:iCs/>
          <w:sz w:val="24"/>
          <w:szCs w:val="24"/>
        </w:rPr>
        <w:t xml:space="preserve">3. </w:t>
      </w:r>
      <w:r w:rsidR="006F3483">
        <w:rPr>
          <w:rFonts w:asciiTheme="minorBidi" w:eastAsia="Times New Roman" w:hAnsiTheme="minorBidi"/>
          <w:b/>
          <w:iCs/>
          <w:sz w:val="24"/>
          <w:szCs w:val="24"/>
        </w:rPr>
        <w:t>Methodology</w:t>
      </w:r>
    </w:p>
    <w:p w14:paraId="76BB3784" w14:textId="007F56E1" w:rsidR="00A54790" w:rsidRPr="00823846" w:rsidRDefault="00A54790" w:rsidP="00A54790">
      <w:pPr>
        <w:spacing w:after="0" w:line="240" w:lineRule="auto"/>
        <w:rPr>
          <w:rFonts w:asciiTheme="minorBidi" w:hAnsiTheme="minorBidi"/>
          <w:b/>
          <w:bCs/>
          <w:szCs w:val="20"/>
        </w:rPr>
      </w:pPr>
    </w:p>
    <w:p w14:paraId="3034B341" w14:textId="7DE35520" w:rsidR="00823846" w:rsidRPr="00823846" w:rsidRDefault="00823846" w:rsidP="00823846">
      <w:pPr>
        <w:spacing w:after="0" w:line="240" w:lineRule="auto"/>
        <w:jc w:val="center"/>
        <w:rPr>
          <w:rFonts w:asciiTheme="minorBidi" w:hAnsiTheme="minorBidi"/>
          <w:b/>
          <w:bCs/>
          <w:szCs w:val="20"/>
        </w:rPr>
      </w:pPr>
      <w:r w:rsidRPr="00823846">
        <w:rPr>
          <w:rFonts w:asciiTheme="minorBidi" w:hAnsiTheme="minorBidi"/>
          <w:b/>
          <w:bCs/>
          <w:szCs w:val="20"/>
        </w:rPr>
        <w:t>Table 1 : Related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23846" w:rsidRPr="00823846" w14:paraId="5C3613E6" w14:textId="77777777" w:rsidTr="00823846">
        <w:tc>
          <w:tcPr>
            <w:tcW w:w="2074" w:type="dxa"/>
          </w:tcPr>
          <w:p w14:paraId="52B07674" w14:textId="42F2406F" w:rsidR="00823846" w:rsidRPr="00823846" w:rsidRDefault="00823846" w:rsidP="00A54790">
            <w:pPr>
              <w:rPr>
                <w:rFonts w:asciiTheme="minorBidi" w:hAnsiTheme="minorBidi"/>
                <w:b/>
                <w:bCs/>
                <w:szCs w:val="20"/>
              </w:rPr>
            </w:pPr>
            <w:r w:rsidRPr="00823846">
              <w:rPr>
                <w:rFonts w:asciiTheme="minorBidi" w:hAnsiTheme="minorBidi"/>
                <w:b/>
                <w:bCs/>
                <w:szCs w:val="20"/>
              </w:rPr>
              <w:t>ID</w:t>
            </w:r>
          </w:p>
        </w:tc>
        <w:tc>
          <w:tcPr>
            <w:tcW w:w="2074" w:type="dxa"/>
          </w:tcPr>
          <w:p w14:paraId="56BD1F4C" w14:textId="4159BB64" w:rsidR="00823846" w:rsidRPr="00823846" w:rsidRDefault="00823846" w:rsidP="00A54790">
            <w:pPr>
              <w:rPr>
                <w:rFonts w:asciiTheme="minorBidi" w:hAnsiTheme="minorBidi"/>
                <w:b/>
                <w:bCs/>
                <w:szCs w:val="20"/>
              </w:rPr>
            </w:pPr>
            <w:r w:rsidRPr="00823846">
              <w:rPr>
                <w:rFonts w:asciiTheme="minorBidi" w:hAnsiTheme="minorBidi"/>
                <w:b/>
                <w:bCs/>
                <w:szCs w:val="20"/>
              </w:rPr>
              <w:t>Number</w:t>
            </w:r>
          </w:p>
        </w:tc>
        <w:tc>
          <w:tcPr>
            <w:tcW w:w="2074" w:type="dxa"/>
          </w:tcPr>
          <w:p w14:paraId="30669AAD" w14:textId="3B844904" w:rsidR="00823846" w:rsidRPr="00823846" w:rsidRDefault="00823846" w:rsidP="00A54790">
            <w:pPr>
              <w:rPr>
                <w:rFonts w:asciiTheme="minorBidi" w:hAnsiTheme="minorBidi"/>
                <w:b/>
                <w:bCs/>
                <w:szCs w:val="20"/>
              </w:rPr>
            </w:pPr>
            <w:r w:rsidRPr="00823846">
              <w:rPr>
                <w:rFonts w:asciiTheme="minorBidi" w:hAnsiTheme="minorBidi"/>
                <w:b/>
                <w:bCs/>
                <w:szCs w:val="20"/>
              </w:rPr>
              <w:t>Name</w:t>
            </w:r>
          </w:p>
        </w:tc>
        <w:tc>
          <w:tcPr>
            <w:tcW w:w="2074" w:type="dxa"/>
          </w:tcPr>
          <w:p w14:paraId="6B48A02F" w14:textId="1D3B2175" w:rsidR="00823846" w:rsidRPr="00823846" w:rsidRDefault="00823846" w:rsidP="00A54790">
            <w:pPr>
              <w:rPr>
                <w:rFonts w:asciiTheme="minorBidi" w:hAnsiTheme="minorBidi"/>
                <w:b/>
                <w:bCs/>
                <w:szCs w:val="20"/>
              </w:rPr>
            </w:pPr>
            <w:r w:rsidRPr="00823846">
              <w:rPr>
                <w:rFonts w:asciiTheme="minorBidi" w:hAnsiTheme="minorBidi"/>
                <w:b/>
                <w:bCs/>
                <w:szCs w:val="20"/>
              </w:rPr>
              <w:t>Findings</w:t>
            </w:r>
          </w:p>
        </w:tc>
      </w:tr>
      <w:tr w:rsidR="00823846" w:rsidRPr="00823846" w14:paraId="3E8B81C2" w14:textId="77777777" w:rsidTr="00823846">
        <w:tc>
          <w:tcPr>
            <w:tcW w:w="2074" w:type="dxa"/>
          </w:tcPr>
          <w:p w14:paraId="21A63CE4" w14:textId="77777777" w:rsidR="00823846" w:rsidRPr="00823846" w:rsidRDefault="00823846" w:rsidP="00A54790">
            <w:pPr>
              <w:rPr>
                <w:rFonts w:asciiTheme="minorBidi" w:hAnsiTheme="minorBidi"/>
                <w:szCs w:val="20"/>
              </w:rPr>
            </w:pPr>
          </w:p>
        </w:tc>
        <w:tc>
          <w:tcPr>
            <w:tcW w:w="2074" w:type="dxa"/>
          </w:tcPr>
          <w:p w14:paraId="017AC49C" w14:textId="77777777" w:rsidR="00823846" w:rsidRPr="00823846" w:rsidRDefault="00823846" w:rsidP="00A54790">
            <w:pPr>
              <w:rPr>
                <w:rFonts w:asciiTheme="minorBidi" w:hAnsiTheme="minorBidi"/>
                <w:szCs w:val="20"/>
              </w:rPr>
            </w:pPr>
          </w:p>
        </w:tc>
        <w:tc>
          <w:tcPr>
            <w:tcW w:w="2074" w:type="dxa"/>
          </w:tcPr>
          <w:p w14:paraId="5DD5369D" w14:textId="77777777" w:rsidR="00823846" w:rsidRPr="00823846" w:rsidRDefault="00823846" w:rsidP="00A54790">
            <w:pPr>
              <w:rPr>
                <w:rFonts w:asciiTheme="minorBidi" w:hAnsiTheme="minorBidi"/>
                <w:szCs w:val="20"/>
              </w:rPr>
            </w:pPr>
          </w:p>
        </w:tc>
        <w:tc>
          <w:tcPr>
            <w:tcW w:w="2074" w:type="dxa"/>
          </w:tcPr>
          <w:p w14:paraId="579D09BD" w14:textId="77777777" w:rsidR="00823846" w:rsidRPr="00823846" w:rsidRDefault="00823846" w:rsidP="00A54790">
            <w:pPr>
              <w:rPr>
                <w:rFonts w:asciiTheme="minorBidi" w:hAnsiTheme="minorBidi"/>
                <w:szCs w:val="20"/>
              </w:rPr>
            </w:pPr>
          </w:p>
        </w:tc>
      </w:tr>
      <w:tr w:rsidR="00823846" w:rsidRPr="00823846" w14:paraId="2F7CBF34" w14:textId="77777777" w:rsidTr="00823846">
        <w:tc>
          <w:tcPr>
            <w:tcW w:w="2074" w:type="dxa"/>
          </w:tcPr>
          <w:p w14:paraId="08FDD11D" w14:textId="77777777" w:rsidR="00823846" w:rsidRPr="00823846" w:rsidRDefault="00823846" w:rsidP="00A54790">
            <w:pPr>
              <w:rPr>
                <w:rFonts w:asciiTheme="minorBidi" w:hAnsiTheme="minorBidi"/>
                <w:szCs w:val="20"/>
              </w:rPr>
            </w:pPr>
          </w:p>
        </w:tc>
        <w:tc>
          <w:tcPr>
            <w:tcW w:w="2074" w:type="dxa"/>
          </w:tcPr>
          <w:p w14:paraId="0C4BECA7" w14:textId="77777777" w:rsidR="00823846" w:rsidRPr="00823846" w:rsidRDefault="00823846" w:rsidP="00A54790">
            <w:pPr>
              <w:rPr>
                <w:rFonts w:asciiTheme="minorBidi" w:hAnsiTheme="minorBidi"/>
                <w:szCs w:val="20"/>
              </w:rPr>
            </w:pPr>
          </w:p>
        </w:tc>
        <w:tc>
          <w:tcPr>
            <w:tcW w:w="2074" w:type="dxa"/>
          </w:tcPr>
          <w:p w14:paraId="57C26F19" w14:textId="77777777" w:rsidR="00823846" w:rsidRPr="00823846" w:rsidRDefault="00823846" w:rsidP="00A54790">
            <w:pPr>
              <w:rPr>
                <w:rFonts w:asciiTheme="minorBidi" w:hAnsiTheme="minorBidi"/>
                <w:szCs w:val="20"/>
              </w:rPr>
            </w:pPr>
          </w:p>
        </w:tc>
        <w:tc>
          <w:tcPr>
            <w:tcW w:w="2074" w:type="dxa"/>
          </w:tcPr>
          <w:p w14:paraId="592D0745" w14:textId="77777777" w:rsidR="00823846" w:rsidRPr="00823846" w:rsidRDefault="00823846" w:rsidP="00A54790">
            <w:pPr>
              <w:rPr>
                <w:rFonts w:asciiTheme="minorBidi" w:hAnsiTheme="minorBidi"/>
                <w:szCs w:val="20"/>
              </w:rPr>
            </w:pPr>
          </w:p>
        </w:tc>
      </w:tr>
      <w:tr w:rsidR="00823846" w:rsidRPr="00823846" w14:paraId="7F17CAAA" w14:textId="77777777" w:rsidTr="00823846">
        <w:tc>
          <w:tcPr>
            <w:tcW w:w="2074" w:type="dxa"/>
          </w:tcPr>
          <w:p w14:paraId="5FBFFF43" w14:textId="77777777" w:rsidR="00823846" w:rsidRPr="00823846" w:rsidRDefault="00823846" w:rsidP="00A54790">
            <w:pPr>
              <w:rPr>
                <w:rFonts w:asciiTheme="minorBidi" w:hAnsiTheme="minorBidi"/>
                <w:szCs w:val="20"/>
              </w:rPr>
            </w:pPr>
          </w:p>
        </w:tc>
        <w:tc>
          <w:tcPr>
            <w:tcW w:w="2074" w:type="dxa"/>
          </w:tcPr>
          <w:p w14:paraId="63B09138" w14:textId="77777777" w:rsidR="00823846" w:rsidRPr="00823846" w:rsidRDefault="00823846" w:rsidP="00A54790">
            <w:pPr>
              <w:rPr>
                <w:rFonts w:asciiTheme="minorBidi" w:hAnsiTheme="minorBidi"/>
                <w:szCs w:val="20"/>
              </w:rPr>
            </w:pPr>
          </w:p>
        </w:tc>
        <w:tc>
          <w:tcPr>
            <w:tcW w:w="2074" w:type="dxa"/>
          </w:tcPr>
          <w:p w14:paraId="07BFF00F" w14:textId="77777777" w:rsidR="00823846" w:rsidRPr="00823846" w:rsidRDefault="00823846" w:rsidP="00A54790">
            <w:pPr>
              <w:rPr>
                <w:rFonts w:asciiTheme="minorBidi" w:hAnsiTheme="minorBidi"/>
                <w:szCs w:val="20"/>
              </w:rPr>
            </w:pPr>
          </w:p>
        </w:tc>
        <w:tc>
          <w:tcPr>
            <w:tcW w:w="2074" w:type="dxa"/>
          </w:tcPr>
          <w:p w14:paraId="69691356" w14:textId="77777777" w:rsidR="00823846" w:rsidRPr="00823846" w:rsidRDefault="00823846" w:rsidP="00A54790">
            <w:pPr>
              <w:rPr>
                <w:rFonts w:asciiTheme="minorBidi" w:hAnsiTheme="minorBidi"/>
                <w:szCs w:val="20"/>
              </w:rPr>
            </w:pPr>
          </w:p>
        </w:tc>
      </w:tr>
      <w:tr w:rsidR="00823846" w:rsidRPr="00823846" w14:paraId="67093177" w14:textId="77777777" w:rsidTr="00823846">
        <w:tc>
          <w:tcPr>
            <w:tcW w:w="2074" w:type="dxa"/>
          </w:tcPr>
          <w:p w14:paraId="4EC6E8B3" w14:textId="77777777" w:rsidR="00823846" w:rsidRPr="00823846" w:rsidRDefault="00823846" w:rsidP="00A54790">
            <w:pPr>
              <w:rPr>
                <w:rFonts w:asciiTheme="minorBidi" w:hAnsiTheme="minorBidi"/>
                <w:szCs w:val="20"/>
              </w:rPr>
            </w:pPr>
          </w:p>
        </w:tc>
        <w:tc>
          <w:tcPr>
            <w:tcW w:w="2074" w:type="dxa"/>
          </w:tcPr>
          <w:p w14:paraId="3FD9E821" w14:textId="77777777" w:rsidR="00823846" w:rsidRPr="00823846" w:rsidRDefault="00823846" w:rsidP="00A54790">
            <w:pPr>
              <w:rPr>
                <w:rFonts w:asciiTheme="minorBidi" w:hAnsiTheme="minorBidi"/>
                <w:szCs w:val="20"/>
              </w:rPr>
            </w:pPr>
          </w:p>
        </w:tc>
        <w:tc>
          <w:tcPr>
            <w:tcW w:w="2074" w:type="dxa"/>
          </w:tcPr>
          <w:p w14:paraId="25AB104F" w14:textId="77777777" w:rsidR="00823846" w:rsidRPr="00823846" w:rsidRDefault="00823846" w:rsidP="00A54790">
            <w:pPr>
              <w:rPr>
                <w:rFonts w:asciiTheme="minorBidi" w:hAnsiTheme="minorBidi"/>
                <w:szCs w:val="20"/>
              </w:rPr>
            </w:pPr>
          </w:p>
        </w:tc>
        <w:tc>
          <w:tcPr>
            <w:tcW w:w="2074" w:type="dxa"/>
          </w:tcPr>
          <w:p w14:paraId="2E9D63C4" w14:textId="77777777" w:rsidR="00823846" w:rsidRPr="00823846" w:rsidRDefault="00823846" w:rsidP="00A54790">
            <w:pPr>
              <w:rPr>
                <w:rFonts w:asciiTheme="minorBidi" w:hAnsiTheme="minorBidi"/>
                <w:szCs w:val="20"/>
              </w:rPr>
            </w:pPr>
          </w:p>
        </w:tc>
      </w:tr>
    </w:tbl>
    <w:p w14:paraId="10C58388" w14:textId="0453B268" w:rsidR="006F3483" w:rsidRDefault="006F3483" w:rsidP="00A54790">
      <w:pPr>
        <w:spacing w:after="0" w:line="240" w:lineRule="auto"/>
        <w:rPr>
          <w:rFonts w:asciiTheme="minorBidi" w:hAnsiTheme="minorBidi"/>
          <w:sz w:val="24"/>
          <w:szCs w:val="21"/>
        </w:rPr>
      </w:pPr>
    </w:p>
    <w:p w14:paraId="19EFE386" w14:textId="1545B5E6" w:rsidR="006F3483" w:rsidRDefault="006F3483" w:rsidP="00A54790">
      <w:pPr>
        <w:spacing w:after="0" w:line="240" w:lineRule="auto"/>
        <w:rPr>
          <w:rFonts w:asciiTheme="minorBidi" w:hAnsiTheme="minorBidi"/>
          <w:b/>
          <w:bCs/>
          <w:sz w:val="24"/>
          <w:szCs w:val="21"/>
        </w:rPr>
      </w:pPr>
      <w:r w:rsidRPr="006F3483">
        <w:rPr>
          <w:rFonts w:asciiTheme="minorBidi" w:hAnsiTheme="minorBidi"/>
          <w:b/>
          <w:bCs/>
          <w:sz w:val="24"/>
          <w:szCs w:val="21"/>
        </w:rPr>
        <w:t xml:space="preserve">4. Conclusion </w:t>
      </w:r>
    </w:p>
    <w:p w14:paraId="2E5FE30A" w14:textId="2F95D019" w:rsidR="00823846" w:rsidRDefault="00823846" w:rsidP="00A54790">
      <w:pPr>
        <w:spacing w:after="0" w:line="240" w:lineRule="auto"/>
        <w:rPr>
          <w:rFonts w:asciiTheme="minorBidi" w:hAnsiTheme="minorBidi"/>
          <w:b/>
          <w:bCs/>
          <w:sz w:val="24"/>
          <w:szCs w:val="21"/>
        </w:rPr>
      </w:pPr>
    </w:p>
    <w:p w14:paraId="53BAFB5B" w14:textId="4749C719" w:rsidR="00823846" w:rsidRPr="00823846" w:rsidRDefault="00823846" w:rsidP="00823846">
      <w:pPr>
        <w:spacing w:after="0" w:line="240" w:lineRule="auto"/>
        <w:rPr>
          <w:rFonts w:asciiTheme="minorBidi" w:hAnsiTheme="minorBidi"/>
          <w:b/>
          <w:bCs/>
          <w:sz w:val="24"/>
          <w:szCs w:val="21"/>
        </w:rPr>
      </w:pPr>
      <w:r>
        <w:rPr>
          <w:rFonts w:asciiTheme="minorBidi" w:hAnsiTheme="minorBidi"/>
          <w:b/>
          <w:bCs/>
          <w:sz w:val="24"/>
          <w:szCs w:val="21"/>
        </w:rPr>
        <w:t>Acknowledgement</w:t>
      </w:r>
    </w:p>
    <w:p w14:paraId="4AFA6AD5" w14:textId="77777777" w:rsidR="006F3483" w:rsidRDefault="006F3483" w:rsidP="006163B6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72E0B33F" w14:textId="77777777" w:rsidR="006F3483" w:rsidRDefault="006F3483" w:rsidP="006163B6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060DC9B4" w14:textId="03E13CA8" w:rsidR="0075245A" w:rsidRPr="00DD3B42" w:rsidRDefault="00771311" w:rsidP="006163B6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DD3B42">
        <w:rPr>
          <w:rFonts w:asciiTheme="minorBidi" w:hAnsiTheme="minorBidi"/>
          <w:b/>
          <w:bCs/>
          <w:sz w:val="24"/>
          <w:szCs w:val="24"/>
        </w:rPr>
        <w:t>References</w:t>
      </w:r>
    </w:p>
    <w:p w14:paraId="365AEB57" w14:textId="77777777" w:rsidR="00F52D17" w:rsidRDefault="00F52D17" w:rsidP="00F52D17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MY" w:eastAsia="en-GB"/>
        </w:rPr>
      </w:pPr>
    </w:p>
    <w:p w14:paraId="28B4E622" w14:textId="625D0217" w:rsidR="00F52D17" w:rsidRPr="00F52D17" w:rsidRDefault="00F52D17" w:rsidP="00F52D17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val="en-MY" w:eastAsia="en-GB"/>
        </w:rPr>
      </w:pPr>
      <w:proofErr w:type="spellStart"/>
      <w:r w:rsidRPr="00F52D17">
        <w:rPr>
          <w:rFonts w:asciiTheme="minorBidi" w:eastAsia="Times New Roman" w:hAnsiTheme="minorBidi"/>
          <w:sz w:val="20"/>
          <w:szCs w:val="20"/>
          <w:lang w:val="en-MY" w:eastAsia="en-GB"/>
        </w:rPr>
        <w:t>Perrig</w:t>
      </w:r>
      <w:proofErr w:type="spellEnd"/>
      <w:r w:rsidRPr="00F52D17">
        <w:rPr>
          <w:rFonts w:asciiTheme="minorBidi" w:eastAsia="Times New Roman" w:hAnsiTheme="minorBidi"/>
          <w:sz w:val="20"/>
          <w:szCs w:val="20"/>
          <w:lang w:val="en-MY" w:eastAsia="en-GB"/>
        </w:rPr>
        <w:t>, A., Stankovic, J., &amp; Wagner, D. (2004). Security in wireless sensor networks.</w:t>
      </w:r>
      <w:r>
        <w:rPr>
          <w:rFonts w:asciiTheme="minorBidi" w:eastAsia="Times New Roman" w:hAnsiTheme="minorBidi"/>
          <w:sz w:val="20"/>
          <w:szCs w:val="20"/>
          <w:lang w:val="en-MY" w:eastAsia="en-GB"/>
        </w:rPr>
        <w:t xml:space="preserve"> </w:t>
      </w:r>
      <w:r w:rsidRPr="00F52D17">
        <w:rPr>
          <w:rFonts w:asciiTheme="minorBidi" w:eastAsia="Times New Roman" w:hAnsiTheme="minorBidi"/>
          <w:i/>
          <w:iCs/>
          <w:sz w:val="20"/>
          <w:szCs w:val="20"/>
          <w:lang w:val="en-MY" w:eastAsia="en-GB"/>
        </w:rPr>
        <w:t>Communications of the ACM</w:t>
      </w:r>
      <w:r w:rsidRPr="00F52D17">
        <w:rPr>
          <w:rFonts w:asciiTheme="minorBidi" w:eastAsia="Times New Roman" w:hAnsiTheme="minorBidi"/>
          <w:sz w:val="20"/>
          <w:szCs w:val="20"/>
          <w:lang w:val="en-MY" w:eastAsia="en-GB"/>
        </w:rPr>
        <w:t xml:space="preserve">, </w:t>
      </w:r>
      <w:r w:rsidRPr="00F52D17">
        <w:rPr>
          <w:rFonts w:asciiTheme="minorBidi" w:eastAsia="Times New Roman" w:hAnsiTheme="minorBidi"/>
          <w:i/>
          <w:iCs/>
          <w:sz w:val="20"/>
          <w:szCs w:val="20"/>
          <w:lang w:val="en-MY" w:eastAsia="en-GB"/>
        </w:rPr>
        <w:t>47</w:t>
      </w:r>
      <w:r w:rsidRPr="00F52D17">
        <w:rPr>
          <w:rFonts w:asciiTheme="minorBidi" w:eastAsia="Times New Roman" w:hAnsiTheme="minorBidi"/>
          <w:sz w:val="20"/>
          <w:szCs w:val="20"/>
          <w:lang w:val="en-MY" w:eastAsia="en-GB"/>
        </w:rPr>
        <w:t>(6), 53-57.</w:t>
      </w:r>
    </w:p>
    <w:p w14:paraId="3D794567" w14:textId="1B1758D7" w:rsidR="00823846" w:rsidRPr="00F52D17" w:rsidRDefault="00823846" w:rsidP="00F52D17">
      <w:pPr>
        <w:spacing w:after="0" w:line="240" w:lineRule="auto"/>
        <w:ind w:left="567" w:hanging="567"/>
        <w:jc w:val="both"/>
        <w:rPr>
          <w:rFonts w:asciiTheme="minorBidi" w:hAnsiTheme="minorBidi"/>
          <w:bCs/>
          <w:sz w:val="20"/>
          <w:szCs w:val="20"/>
        </w:rPr>
      </w:pPr>
    </w:p>
    <w:p w14:paraId="5745686B" w14:textId="77777777" w:rsidR="00F52D17" w:rsidRPr="00F52D17" w:rsidRDefault="00F52D17" w:rsidP="00F52D17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val="en-MY" w:eastAsia="en-GB"/>
        </w:rPr>
      </w:pPr>
      <w:r w:rsidRPr="00F52D17">
        <w:rPr>
          <w:rFonts w:asciiTheme="minorBidi" w:eastAsia="Times New Roman" w:hAnsiTheme="minorBidi"/>
          <w:sz w:val="20"/>
          <w:szCs w:val="20"/>
          <w:lang w:val="en-MY" w:eastAsia="en-GB"/>
        </w:rPr>
        <w:t>Pathan, Al-</w:t>
      </w:r>
      <w:proofErr w:type="spellStart"/>
      <w:r w:rsidRPr="00F52D17">
        <w:rPr>
          <w:rFonts w:asciiTheme="minorBidi" w:eastAsia="Times New Roman" w:hAnsiTheme="minorBidi"/>
          <w:sz w:val="20"/>
          <w:szCs w:val="20"/>
          <w:lang w:val="en-MY" w:eastAsia="en-GB"/>
        </w:rPr>
        <w:t>Sakib</w:t>
      </w:r>
      <w:proofErr w:type="spellEnd"/>
      <w:r w:rsidRPr="00F52D17">
        <w:rPr>
          <w:rFonts w:asciiTheme="minorBidi" w:eastAsia="Times New Roman" w:hAnsiTheme="minorBidi"/>
          <w:sz w:val="20"/>
          <w:szCs w:val="20"/>
          <w:lang w:val="en-MY" w:eastAsia="en-GB"/>
        </w:rPr>
        <w:t xml:space="preserve"> Khan, Hyung-Woo Lee, and Choong </w:t>
      </w:r>
      <w:proofErr w:type="spellStart"/>
      <w:r w:rsidRPr="00F52D17">
        <w:rPr>
          <w:rFonts w:asciiTheme="minorBidi" w:eastAsia="Times New Roman" w:hAnsiTheme="minorBidi"/>
          <w:sz w:val="20"/>
          <w:szCs w:val="20"/>
          <w:lang w:val="en-MY" w:eastAsia="en-GB"/>
        </w:rPr>
        <w:t>Seon</w:t>
      </w:r>
      <w:proofErr w:type="spellEnd"/>
      <w:r w:rsidRPr="00F52D17">
        <w:rPr>
          <w:rFonts w:asciiTheme="minorBidi" w:eastAsia="Times New Roman" w:hAnsiTheme="minorBidi"/>
          <w:sz w:val="20"/>
          <w:szCs w:val="20"/>
          <w:lang w:val="en-MY" w:eastAsia="en-GB"/>
        </w:rPr>
        <w:t xml:space="preserve"> Hong. "Security in wireless sensor networks: issues and challenges." In </w:t>
      </w:r>
      <w:r w:rsidRPr="00F52D17">
        <w:rPr>
          <w:rFonts w:asciiTheme="minorBidi" w:eastAsia="Times New Roman" w:hAnsiTheme="minorBidi"/>
          <w:i/>
          <w:iCs/>
          <w:sz w:val="20"/>
          <w:szCs w:val="20"/>
          <w:lang w:val="en-MY" w:eastAsia="en-GB"/>
        </w:rPr>
        <w:t>2006 8th International Conference Advanced Communication Technology</w:t>
      </w:r>
      <w:r w:rsidRPr="00F52D17">
        <w:rPr>
          <w:rFonts w:asciiTheme="minorBidi" w:eastAsia="Times New Roman" w:hAnsiTheme="minorBidi"/>
          <w:sz w:val="20"/>
          <w:szCs w:val="20"/>
          <w:lang w:val="en-MY" w:eastAsia="en-GB"/>
        </w:rPr>
        <w:t>, vol. 2, pp. 6-pp. IEEE, 2006.</w:t>
      </w:r>
    </w:p>
    <w:p w14:paraId="69B802C0" w14:textId="1EAA7BFB" w:rsidR="00F52D17" w:rsidRPr="00F52D17" w:rsidRDefault="00F52D17" w:rsidP="00F52D17">
      <w:pPr>
        <w:spacing w:after="0" w:line="240" w:lineRule="auto"/>
        <w:ind w:left="567" w:hanging="567"/>
        <w:jc w:val="both"/>
        <w:rPr>
          <w:rFonts w:asciiTheme="minorBidi" w:hAnsiTheme="minorBidi"/>
          <w:bCs/>
          <w:sz w:val="20"/>
          <w:szCs w:val="20"/>
        </w:rPr>
      </w:pPr>
    </w:p>
    <w:p w14:paraId="63F0C2BB" w14:textId="77777777" w:rsidR="00F52D17" w:rsidRPr="00F52D17" w:rsidRDefault="00F52D17" w:rsidP="00F52D17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val="en-MY" w:eastAsia="en-GB"/>
        </w:rPr>
      </w:pPr>
      <w:proofErr w:type="spellStart"/>
      <w:r w:rsidRPr="00F52D17">
        <w:rPr>
          <w:rFonts w:asciiTheme="minorBidi" w:eastAsia="Times New Roman" w:hAnsiTheme="minorBidi"/>
          <w:sz w:val="20"/>
          <w:szCs w:val="20"/>
          <w:lang w:val="en-MY" w:eastAsia="en-GB"/>
        </w:rPr>
        <w:t>Giruka</w:t>
      </w:r>
      <w:proofErr w:type="spellEnd"/>
      <w:r w:rsidRPr="00F52D17">
        <w:rPr>
          <w:rFonts w:asciiTheme="minorBidi" w:eastAsia="Times New Roman" w:hAnsiTheme="minorBidi"/>
          <w:sz w:val="20"/>
          <w:szCs w:val="20"/>
          <w:lang w:val="en-MY" w:eastAsia="en-GB"/>
        </w:rPr>
        <w:t xml:space="preserve">, V. C., Singhal, M., Royalty, J., &amp; Varanasi, S. (2008). Security in wireless sensor networks. </w:t>
      </w:r>
      <w:r w:rsidRPr="00F52D17">
        <w:rPr>
          <w:rFonts w:asciiTheme="minorBidi" w:eastAsia="Times New Roman" w:hAnsiTheme="minorBidi"/>
          <w:i/>
          <w:iCs/>
          <w:sz w:val="20"/>
          <w:szCs w:val="20"/>
          <w:lang w:val="en-MY" w:eastAsia="en-GB"/>
        </w:rPr>
        <w:t>Wireless communications and mobile computing</w:t>
      </w:r>
      <w:r w:rsidRPr="00F52D17">
        <w:rPr>
          <w:rFonts w:asciiTheme="minorBidi" w:eastAsia="Times New Roman" w:hAnsiTheme="minorBidi"/>
          <w:sz w:val="20"/>
          <w:szCs w:val="20"/>
          <w:lang w:val="en-MY" w:eastAsia="en-GB"/>
        </w:rPr>
        <w:t xml:space="preserve">, </w:t>
      </w:r>
      <w:r w:rsidRPr="00F52D17">
        <w:rPr>
          <w:rFonts w:asciiTheme="minorBidi" w:eastAsia="Times New Roman" w:hAnsiTheme="minorBidi"/>
          <w:i/>
          <w:iCs/>
          <w:sz w:val="20"/>
          <w:szCs w:val="20"/>
          <w:lang w:val="en-MY" w:eastAsia="en-GB"/>
        </w:rPr>
        <w:t>8</w:t>
      </w:r>
      <w:r w:rsidRPr="00F52D17">
        <w:rPr>
          <w:rFonts w:asciiTheme="minorBidi" w:eastAsia="Times New Roman" w:hAnsiTheme="minorBidi"/>
          <w:sz w:val="20"/>
          <w:szCs w:val="20"/>
          <w:lang w:val="en-MY" w:eastAsia="en-GB"/>
        </w:rPr>
        <w:t>(1), 1-24.</w:t>
      </w:r>
    </w:p>
    <w:p w14:paraId="0D630ECC" w14:textId="77777777" w:rsidR="00F52D17" w:rsidRPr="00F52D17" w:rsidRDefault="00F52D17" w:rsidP="00823846">
      <w:pPr>
        <w:spacing w:after="0" w:line="240" w:lineRule="auto"/>
        <w:ind w:left="567" w:hanging="567"/>
        <w:jc w:val="both"/>
        <w:rPr>
          <w:rFonts w:asciiTheme="minorBidi" w:hAnsiTheme="minorBidi"/>
          <w:bCs/>
          <w:sz w:val="20"/>
          <w:szCs w:val="20"/>
        </w:rPr>
      </w:pPr>
    </w:p>
    <w:p w14:paraId="4B13BA76" w14:textId="7467D947" w:rsidR="00A90CDC" w:rsidRPr="00F52D17" w:rsidRDefault="006163B6" w:rsidP="00A90CDC">
      <w:pPr>
        <w:spacing w:after="0" w:line="240" w:lineRule="auto"/>
        <w:ind w:left="567" w:hanging="567"/>
        <w:jc w:val="both"/>
        <w:rPr>
          <w:rFonts w:asciiTheme="minorBidi" w:hAnsiTheme="minorBidi"/>
          <w:bCs/>
          <w:sz w:val="20"/>
          <w:szCs w:val="20"/>
        </w:rPr>
      </w:pPr>
      <w:r w:rsidRPr="00F52D17">
        <w:rPr>
          <w:rFonts w:asciiTheme="minorBidi" w:hAnsiTheme="minorBidi"/>
          <w:bCs/>
          <w:sz w:val="20"/>
          <w:szCs w:val="20"/>
        </w:rPr>
        <w:t>.</w:t>
      </w:r>
    </w:p>
    <w:p w14:paraId="281A39E6" w14:textId="77777777" w:rsidR="00290194" w:rsidRPr="00DD3B42" w:rsidRDefault="00290194" w:rsidP="00CB0E11">
      <w:pPr>
        <w:spacing w:after="0" w:line="240" w:lineRule="auto"/>
        <w:ind w:left="562" w:hanging="562"/>
        <w:jc w:val="both"/>
        <w:rPr>
          <w:rFonts w:asciiTheme="minorBidi" w:hAnsiTheme="minorBidi"/>
          <w:color w:val="222222"/>
          <w:sz w:val="23"/>
          <w:szCs w:val="23"/>
          <w:shd w:val="clear" w:color="auto" w:fill="FFFFFF"/>
        </w:rPr>
      </w:pPr>
    </w:p>
    <w:sectPr w:rsidR="00290194" w:rsidRPr="00DD3B42" w:rsidSect="001C7772">
      <w:headerReference w:type="default" r:id="rId9"/>
      <w:footerReference w:type="default" r:id="rId10"/>
      <w:pgSz w:w="11906" w:h="16838"/>
      <w:pgMar w:top="1440" w:right="1440" w:bottom="1440" w:left="216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BAE3" w14:textId="77777777" w:rsidR="00256F82" w:rsidRDefault="00256F82" w:rsidP="00307DBE">
      <w:pPr>
        <w:spacing w:after="0" w:line="240" w:lineRule="auto"/>
      </w:pPr>
      <w:r>
        <w:separator/>
      </w:r>
    </w:p>
  </w:endnote>
  <w:endnote w:type="continuationSeparator" w:id="0">
    <w:p w14:paraId="7181CF7E" w14:textId="77777777" w:rsidR="00256F82" w:rsidRDefault="00256F82" w:rsidP="0030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043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2CB8E" w14:textId="072C2E57" w:rsidR="00CA3890" w:rsidRDefault="00CA38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3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47C12E" w14:textId="77777777" w:rsidR="00CA3890" w:rsidRDefault="00CA3890">
    <w:pPr>
      <w:pStyle w:val="Footer"/>
    </w:pPr>
  </w:p>
  <w:p w14:paraId="3FCADD33" w14:textId="77777777" w:rsidR="00CA3890" w:rsidRDefault="00CA38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1DDF" w14:textId="77777777" w:rsidR="00256F82" w:rsidRDefault="00256F82" w:rsidP="00307DBE">
      <w:pPr>
        <w:spacing w:after="0" w:line="240" w:lineRule="auto"/>
      </w:pPr>
      <w:r>
        <w:separator/>
      </w:r>
    </w:p>
  </w:footnote>
  <w:footnote w:type="continuationSeparator" w:id="0">
    <w:p w14:paraId="69312CB3" w14:textId="77777777" w:rsidR="00256F82" w:rsidRDefault="00256F82" w:rsidP="0030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852F" w14:textId="77777777" w:rsidR="002D5E93" w:rsidRPr="00A13DAC" w:rsidRDefault="00BE48A1" w:rsidP="002D5E93">
    <w:pPr>
      <w:pStyle w:val="Header"/>
      <w:tabs>
        <w:tab w:val="left" w:pos="5290"/>
      </w:tabs>
      <w:rPr>
        <w:rFonts w:asciiTheme="minorBidi" w:hAnsiTheme="minorBidi"/>
        <w:i/>
        <w:sz w:val="18"/>
        <w:szCs w:val="18"/>
      </w:rPr>
    </w:pPr>
    <w:r w:rsidRPr="00A13DAC">
      <w:rPr>
        <w:rFonts w:asciiTheme="minorBidi" w:hAnsiTheme="minorBidi"/>
        <w:i/>
        <w:sz w:val="18"/>
        <w:szCs w:val="18"/>
      </w:rPr>
      <w:t xml:space="preserve">Extended Abstract </w:t>
    </w:r>
  </w:p>
  <w:p w14:paraId="22FC7147" w14:textId="77777777" w:rsidR="002D5E93" w:rsidRPr="00A13DAC" w:rsidRDefault="00CA3890" w:rsidP="002D5E93">
    <w:pPr>
      <w:pStyle w:val="Header"/>
      <w:tabs>
        <w:tab w:val="left" w:pos="5290"/>
      </w:tabs>
      <w:rPr>
        <w:rFonts w:asciiTheme="minorBidi" w:hAnsiTheme="minorBidi"/>
        <w:i/>
        <w:sz w:val="18"/>
        <w:szCs w:val="18"/>
      </w:rPr>
    </w:pPr>
    <w:r w:rsidRPr="00A13DAC">
      <w:rPr>
        <w:rFonts w:asciiTheme="minorBidi" w:hAnsiTheme="minorBidi"/>
        <w:i/>
        <w:sz w:val="18"/>
        <w:szCs w:val="18"/>
      </w:rPr>
      <w:t xml:space="preserve">Proceedings of </w:t>
    </w:r>
    <w:r w:rsidR="002D5E93" w:rsidRPr="00A13DAC">
      <w:rPr>
        <w:rFonts w:asciiTheme="minorBidi" w:hAnsiTheme="minorBidi"/>
        <w:i/>
        <w:sz w:val="18"/>
        <w:szCs w:val="18"/>
      </w:rPr>
      <w:t>Razak Annual Technology Policy and Informatics Seminar</w:t>
    </w:r>
  </w:p>
  <w:p w14:paraId="6E5A88EE" w14:textId="1ADF9681" w:rsidR="00CA3890" w:rsidRPr="00A13DAC" w:rsidRDefault="002D5E93" w:rsidP="002D5E93">
    <w:pPr>
      <w:pStyle w:val="Header"/>
      <w:tabs>
        <w:tab w:val="left" w:pos="5290"/>
      </w:tabs>
      <w:rPr>
        <w:rFonts w:asciiTheme="minorBidi" w:hAnsiTheme="minorBidi"/>
        <w:i/>
        <w:sz w:val="18"/>
        <w:szCs w:val="18"/>
      </w:rPr>
    </w:pPr>
    <w:r w:rsidRPr="00A13DAC">
      <w:rPr>
        <w:rFonts w:asciiTheme="minorBidi" w:hAnsiTheme="minorBidi"/>
        <w:i/>
        <w:sz w:val="18"/>
        <w:szCs w:val="18"/>
      </w:rPr>
      <w:t>(RATIPS 2022) 9 November 2022</w:t>
    </w:r>
  </w:p>
  <w:p w14:paraId="0E9D8119" w14:textId="4B6E5254" w:rsidR="002D5E93" w:rsidRDefault="002D5E93" w:rsidP="002D5E93">
    <w:pPr>
      <w:pStyle w:val="Header"/>
      <w:tabs>
        <w:tab w:val="left" w:pos="5290"/>
      </w:tabs>
      <w:rPr>
        <w:rFonts w:asciiTheme="majorHAnsi" w:hAnsiTheme="majorHAnsi" w:cs="Times New Roman"/>
        <w:i/>
        <w:sz w:val="20"/>
        <w:szCs w:val="20"/>
      </w:rPr>
    </w:pPr>
  </w:p>
  <w:p w14:paraId="0DE24BEF" w14:textId="3D87C2ED" w:rsidR="002D5E93" w:rsidRDefault="002D5E93" w:rsidP="002D5E93">
    <w:pPr>
      <w:pStyle w:val="Header"/>
      <w:tabs>
        <w:tab w:val="left" w:pos="5290"/>
      </w:tabs>
      <w:rPr>
        <w:rFonts w:asciiTheme="majorHAnsi" w:hAnsiTheme="majorHAnsi" w:cs="Times New Roman"/>
        <w:i/>
        <w:sz w:val="20"/>
        <w:szCs w:val="20"/>
      </w:rPr>
    </w:pPr>
  </w:p>
  <w:p w14:paraId="1C4DD34B" w14:textId="2772961B" w:rsidR="002D5E93" w:rsidRPr="00545245" w:rsidRDefault="002D5E93" w:rsidP="002D5E93">
    <w:pPr>
      <w:pStyle w:val="Header"/>
      <w:tabs>
        <w:tab w:val="left" w:pos="5290"/>
      </w:tabs>
      <w:rPr>
        <w:rFonts w:asciiTheme="majorHAnsi" w:hAnsiTheme="majorHAnsi" w:cs="Times New Roman"/>
        <w:i/>
        <w:sz w:val="20"/>
        <w:szCs w:val="20"/>
      </w:rPr>
    </w:pPr>
  </w:p>
  <w:p w14:paraId="116D413D" w14:textId="71F541A1" w:rsidR="00CA3890" w:rsidRPr="002D5E93" w:rsidRDefault="00DD3B42" w:rsidP="002D5E93">
    <w:pPr>
      <w:pStyle w:val="Header"/>
      <w:tabs>
        <w:tab w:val="clear" w:pos="4513"/>
        <w:tab w:val="clear" w:pos="9026"/>
        <w:tab w:val="left" w:pos="5290"/>
      </w:tabs>
      <w:rPr>
        <w:rFonts w:ascii="Times New Roman" w:hAnsi="Times New Roman" w:cs="Times New Roman"/>
        <w:sz w:val="20"/>
        <w:szCs w:val="20"/>
      </w:rPr>
    </w:pPr>
    <w:r>
      <w:rPr>
        <w:rFonts w:asciiTheme="majorHAnsi" w:hAnsiTheme="majorHAnsi" w:cs="Times New Roman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40C1E" wp14:editId="739B0DAB">
              <wp:simplePos x="0" y="0"/>
              <wp:positionH relativeFrom="column">
                <wp:posOffset>-247947</wp:posOffset>
              </wp:positionH>
              <wp:positionV relativeFrom="paragraph">
                <wp:posOffset>88200</wp:posOffset>
              </wp:positionV>
              <wp:extent cx="5904865" cy="46278"/>
              <wp:effectExtent l="12700" t="12700" r="13335" b="1778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4865" cy="46278"/>
                      </a:xfrm>
                      <a:prstGeom prst="roundRect">
                        <a:avLst/>
                      </a:prstGeom>
                      <a:solidFill>
                        <a:schemeClr val="accent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41870E1" id="Rounded Rectangle 1" o:spid="_x0000_s1026" style="position:absolute;margin-left:-19.5pt;margin-top:6.95pt;width:464.95pt;height: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" fillcolor="#c0504d [3205]" strokecolor="#243f60 [1604]" strokeweight="2pt"/>
          </w:pict>
        </mc:Fallback>
      </mc:AlternateContent>
    </w:r>
    <w:r w:rsidR="00CA3890" w:rsidRPr="00545245">
      <w:rPr>
        <w:rFonts w:asciiTheme="majorHAnsi" w:hAnsiTheme="majorHAnsi" w:cs="Times New Roman"/>
        <w:i/>
        <w:sz w:val="20"/>
        <w:szCs w:val="20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440B9C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7381BAA"/>
    <w:multiLevelType w:val="hybridMultilevel"/>
    <w:tmpl w:val="FBD0218A"/>
    <w:lvl w:ilvl="0" w:tplc="EDE88DD4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C03B9"/>
    <w:multiLevelType w:val="hybridMultilevel"/>
    <w:tmpl w:val="ED080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B66E1"/>
    <w:multiLevelType w:val="multilevel"/>
    <w:tmpl w:val="473EAD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56F7942"/>
    <w:multiLevelType w:val="hybridMultilevel"/>
    <w:tmpl w:val="363A9C88"/>
    <w:lvl w:ilvl="0" w:tplc="4409000F">
      <w:start w:val="1"/>
      <w:numFmt w:val="decimal"/>
      <w:lvlText w:val="%1."/>
      <w:lvlJc w:val="left"/>
      <w:pPr>
        <w:ind w:left="1089" w:hanging="360"/>
      </w:pPr>
    </w:lvl>
    <w:lvl w:ilvl="1" w:tplc="44090019" w:tentative="1">
      <w:start w:val="1"/>
      <w:numFmt w:val="lowerLetter"/>
      <w:lvlText w:val="%2."/>
      <w:lvlJc w:val="left"/>
      <w:pPr>
        <w:ind w:left="1809" w:hanging="360"/>
      </w:pPr>
    </w:lvl>
    <w:lvl w:ilvl="2" w:tplc="4409001B" w:tentative="1">
      <w:start w:val="1"/>
      <w:numFmt w:val="lowerRoman"/>
      <w:lvlText w:val="%3."/>
      <w:lvlJc w:val="right"/>
      <w:pPr>
        <w:ind w:left="2529" w:hanging="180"/>
      </w:pPr>
    </w:lvl>
    <w:lvl w:ilvl="3" w:tplc="4409000F" w:tentative="1">
      <w:start w:val="1"/>
      <w:numFmt w:val="decimal"/>
      <w:lvlText w:val="%4."/>
      <w:lvlJc w:val="left"/>
      <w:pPr>
        <w:ind w:left="3249" w:hanging="360"/>
      </w:pPr>
    </w:lvl>
    <w:lvl w:ilvl="4" w:tplc="44090019" w:tentative="1">
      <w:start w:val="1"/>
      <w:numFmt w:val="lowerLetter"/>
      <w:lvlText w:val="%5."/>
      <w:lvlJc w:val="left"/>
      <w:pPr>
        <w:ind w:left="3969" w:hanging="360"/>
      </w:pPr>
    </w:lvl>
    <w:lvl w:ilvl="5" w:tplc="4409001B" w:tentative="1">
      <w:start w:val="1"/>
      <w:numFmt w:val="lowerRoman"/>
      <w:lvlText w:val="%6."/>
      <w:lvlJc w:val="right"/>
      <w:pPr>
        <w:ind w:left="4689" w:hanging="180"/>
      </w:pPr>
    </w:lvl>
    <w:lvl w:ilvl="6" w:tplc="4409000F" w:tentative="1">
      <w:start w:val="1"/>
      <w:numFmt w:val="decimal"/>
      <w:lvlText w:val="%7."/>
      <w:lvlJc w:val="left"/>
      <w:pPr>
        <w:ind w:left="5409" w:hanging="360"/>
      </w:pPr>
    </w:lvl>
    <w:lvl w:ilvl="7" w:tplc="44090019" w:tentative="1">
      <w:start w:val="1"/>
      <w:numFmt w:val="lowerLetter"/>
      <w:lvlText w:val="%8."/>
      <w:lvlJc w:val="left"/>
      <w:pPr>
        <w:ind w:left="6129" w:hanging="360"/>
      </w:pPr>
    </w:lvl>
    <w:lvl w:ilvl="8" w:tplc="4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 w15:restartNumberingAfterBreak="0">
    <w:nsid w:val="173B65CE"/>
    <w:multiLevelType w:val="multilevel"/>
    <w:tmpl w:val="BA586F40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C5673D"/>
    <w:multiLevelType w:val="hybridMultilevel"/>
    <w:tmpl w:val="D4F8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12DCE"/>
    <w:multiLevelType w:val="hybridMultilevel"/>
    <w:tmpl w:val="F0FA5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7309"/>
    <w:multiLevelType w:val="multilevel"/>
    <w:tmpl w:val="F53235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63B5BC7"/>
    <w:multiLevelType w:val="hybridMultilevel"/>
    <w:tmpl w:val="CE262A4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44675"/>
    <w:multiLevelType w:val="hybridMultilevel"/>
    <w:tmpl w:val="65A6F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6320E"/>
    <w:multiLevelType w:val="hybridMultilevel"/>
    <w:tmpl w:val="0A269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418F9"/>
    <w:multiLevelType w:val="hybridMultilevel"/>
    <w:tmpl w:val="77126DB8"/>
    <w:lvl w:ilvl="0" w:tplc="4409000F">
      <w:start w:val="1"/>
      <w:numFmt w:val="decimal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D62E8E"/>
    <w:multiLevelType w:val="hybridMultilevel"/>
    <w:tmpl w:val="3C18D954"/>
    <w:lvl w:ilvl="0" w:tplc="5DC24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926E3"/>
    <w:multiLevelType w:val="multilevel"/>
    <w:tmpl w:val="009E0256"/>
    <w:lvl w:ilvl="0">
      <w:start w:val="1"/>
      <w:numFmt w:val="decimal"/>
      <w:lvlText w:val="%1.0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eastAsia"/>
      </w:rPr>
    </w:lvl>
  </w:abstractNum>
  <w:abstractNum w:abstractNumId="15" w15:restartNumberingAfterBreak="0">
    <w:nsid w:val="3A9B1EBB"/>
    <w:multiLevelType w:val="multilevel"/>
    <w:tmpl w:val="5514522C"/>
    <w:lvl w:ilvl="0">
      <w:start w:val="1"/>
      <w:numFmt w:val="decimal"/>
      <w:lvlText w:val="%1.0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2160" w:firstLine="1440"/>
      </w:pPr>
    </w:lvl>
    <w:lvl w:ilvl="3">
      <w:start w:val="1"/>
      <w:numFmt w:val="decimal"/>
      <w:lvlText w:val="%1.%2.%3.%4"/>
      <w:lvlJc w:val="left"/>
      <w:pPr>
        <w:ind w:left="2880" w:firstLine="2160"/>
      </w:pPr>
    </w:lvl>
    <w:lvl w:ilvl="4">
      <w:start w:val="1"/>
      <w:numFmt w:val="decimal"/>
      <w:lvlText w:val="%1.%2.%3.%4.%5"/>
      <w:lvlJc w:val="left"/>
      <w:pPr>
        <w:ind w:left="3960" w:firstLine="2880"/>
      </w:pPr>
    </w:lvl>
    <w:lvl w:ilvl="5">
      <w:start w:val="1"/>
      <w:numFmt w:val="decimal"/>
      <w:lvlText w:val="%1.%2.%3.%4.%5.%6"/>
      <w:lvlJc w:val="left"/>
      <w:pPr>
        <w:ind w:left="4680" w:firstLine="3600"/>
      </w:pPr>
    </w:lvl>
    <w:lvl w:ilvl="6">
      <w:start w:val="1"/>
      <w:numFmt w:val="decimal"/>
      <w:lvlText w:val="%1.%2.%3.%4.%5.%6.%7"/>
      <w:lvlJc w:val="left"/>
      <w:pPr>
        <w:ind w:left="5760" w:firstLine="4320"/>
      </w:pPr>
    </w:lvl>
    <w:lvl w:ilvl="7">
      <w:start w:val="1"/>
      <w:numFmt w:val="decimal"/>
      <w:lvlText w:val="%1.%2.%3.%4.%5.%6.%7.%8"/>
      <w:lvlJc w:val="left"/>
      <w:pPr>
        <w:ind w:left="6480" w:firstLine="5040"/>
      </w:pPr>
    </w:lvl>
    <w:lvl w:ilvl="8">
      <w:start w:val="1"/>
      <w:numFmt w:val="decimal"/>
      <w:lvlText w:val="%1.%2.%3.%4.%5.%6.%7.%8.%9"/>
      <w:lvlJc w:val="left"/>
      <w:pPr>
        <w:ind w:left="7560" w:firstLine="5760"/>
      </w:pPr>
    </w:lvl>
  </w:abstractNum>
  <w:abstractNum w:abstractNumId="16" w15:restartNumberingAfterBreak="0">
    <w:nsid w:val="3BF556CF"/>
    <w:multiLevelType w:val="multilevel"/>
    <w:tmpl w:val="28466B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2DD4BDE"/>
    <w:multiLevelType w:val="hybridMultilevel"/>
    <w:tmpl w:val="80D25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83104F"/>
    <w:multiLevelType w:val="hybridMultilevel"/>
    <w:tmpl w:val="35824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BB00F0"/>
    <w:multiLevelType w:val="multilevel"/>
    <w:tmpl w:val="378C41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B78790D"/>
    <w:multiLevelType w:val="hybridMultilevel"/>
    <w:tmpl w:val="770461E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C4216"/>
    <w:multiLevelType w:val="hybridMultilevel"/>
    <w:tmpl w:val="1B2843E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56918"/>
    <w:multiLevelType w:val="hybridMultilevel"/>
    <w:tmpl w:val="D674A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CF5385"/>
    <w:multiLevelType w:val="hybridMultilevel"/>
    <w:tmpl w:val="D0B42648"/>
    <w:lvl w:ilvl="0" w:tplc="56BCE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B2A35"/>
    <w:multiLevelType w:val="hybridMultilevel"/>
    <w:tmpl w:val="B2C83ED8"/>
    <w:lvl w:ilvl="0" w:tplc="4409000F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9" w:hanging="360"/>
      </w:pPr>
    </w:lvl>
    <w:lvl w:ilvl="2" w:tplc="4409001B" w:tentative="1">
      <w:start w:val="1"/>
      <w:numFmt w:val="lowerRoman"/>
      <w:lvlText w:val="%3."/>
      <w:lvlJc w:val="right"/>
      <w:pPr>
        <w:ind w:left="2529" w:hanging="180"/>
      </w:pPr>
    </w:lvl>
    <w:lvl w:ilvl="3" w:tplc="4409000F" w:tentative="1">
      <w:start w:val="1"/>
      <w:numFmt w:val="decimal"/>
      <w:lvlText w:val="%4."/>
      <w:lvlJc w:val="left"/>
      <w:pPr>
        <w:ind w:left="3249" w:hanging="360"/>
      </w:pPr>
    </w:lvl>
    <w:lvl w:ilvl="4" w:tplc="44090019" w:tentative="1">
      <w:start w:val="1"/>
      <w:numFmt w:val="lowerLetter"/>
      <w:lvlText w:val="%5."/>
      <w:lvlJc w:val="left"/>
      <w:pPr>
        <w:ind w:left="3969" w:hanging="360"/>
      </w:pPr>
    </w:lvl>
    <w:lvl w:ilvl="5" w:tplc="4409001B" w:tentative="1">
      <w:start w:val="1"/>
      <w:numFmt w:val="lowerRoman"/>
      <w:lvlText w:val="%6."/>
      <w:lvlJc w:val="right"/>
      <w:pPr>
        <w:ind w:left="4689" w:hanging="180"/>
      </w:pPr>
    </w:lvl>
    <w:lvl w:ilvl="6" w:tplc="4409000F" w:tentative="1">
      <w:start w:val="1"/>
      <w:numFmt w:val="decimal"/>
      <w:lvlText w:val="%7."/>
      <w:lvlJc w:val="left"/>
      <w:pPr>
        <w:ind w:left="5409" w:hanging="360"/>
      </w:pPr>
    </w:lvl>
    <w:lvl w:ilvl="7" w:tplc="44090019" w:tentative="1">
      <w:start w:val="1"/>
      <w:numFmt w:val="lowerLetter"/>
      <w:lvlText w:val="%8."/>
      <w:lvlJc w:val="left"/>
      <w:pPr>
        <w:ind w:left="6129" w:hanging="360"/>
      </w:pPr>
    </w:lvl>
    <w:lvl w:ilvl="8" w:tplc="4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5" w15:restartNumberingAfterBreak="0">
    <w:nsid w:val="53F93008"/>
    <w:multiLevelType w:val="hybridMultilevel"/>
    <w:tmpl w:val="2182E36A"/>
    <w:lvl w:ilvl="0" w:tplc="10E8DB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515C16"/>
    <w:multiLevelType w:val="multilevel"/>
    <w:tmpl w:val="EB20CEC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1344EEF"/>
    <w:multiLevelType w:val="hybridMultilevel"/>
    <w:tmpl w:val="498AA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A11940"/>
    <w:multiLevelType w:val="hybridMultilevel"/>
    <w:tmpl w:val="A484E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BE0929"/>
    <w:multiLevelType w:val="hybridMultilevel"/>
    <w:tmpl w:val="6346DE14"/>
    <w:lvl w:ilvl="0" w:tplc="17AA210C">
      <w:start w:val="1"/>
      <w:numFmt w:val="bullet"/>
      <w:lvlText w:val=""/>
      <w:lvlJc w:val="left"/>
      <w:pPr>
        <w:ind w:left="1146" w:hanging="420"/>
      </w:pPr>
      <w:rPr>
        <w:rFonts w:ascii="Webdings" w:hAnsi="Webdings" w:hint="default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30" w15:restartNumberingAfterBreak="0">
    <w:nsid w:val="73DA4650"/>
    <w:multiLevelType w:val="hybridMultilevel"/>
    <w:tmpl w:val="7BF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67E00"/>
    <w:multiLevelType w:val="multilevel"/>
    <w:tmpl w:val="F2C62AE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835218130">
    <w:abstractNumId w:val="7"/>
  </w:num>
  <w:num w:numId="2" w16cid:durableId="587006058">
    <w:abstractNumId w:val="0"/>
  </w:num>
  <w:num w:numId="3" w16cid:durableId="11689675">
    <w:abstractNumId w:val="2"/>
  </w:num>
  <w:num w:numId="4" w16cid:durableId="1777285974">
    <w:abstractNumId w:val="27"/>
  </w:num>
  <w:num w:numId="5" w16cid:durableId="1779717432">
    <w:abstractNumId w:val="22"/>
  </w:num>
  <w:num w:numId="6" w16cid:durableId="1718696255">
    <w:abstractNumId w:val="18"/>
  </w:num>
  <w:num w:numId="7" w16cid:durableId="1631284984">
    <w:abstractNumId w:val="17"/>
  </w:num>
  <w:num w:numId="8" w16cid:durableId="1150441661">
    <w:abstractNumId w:val="30"/>
  </w:num>
  <w:num w:numId="9" w16cid:durableId="1817457054">
    <w:abstractNumId w:val="28"/>
  </w:num>
  <w:num w:numId="10" w16cid:durableId="630868449">
    <w:abstractNumId w:val="31"/>
  </w:num>
  <w:num w:numId="11" w16cid:durableId="1402021130">
    <w:abstractNumId w:val="13"/>
  </w:num>
  <w:num w:numId="12" w16cid:durableId="1714696144">
    <w:abstractNumId w:val="1"/>
  </w:num>
  <w:num w:numId="13" w16cid:durableId="1532913204">
    <w:abstractNumId w:val="25"/>
  </w:num>
  <w:num w:numId="14" w16cid:durableId="110171023">
    <w:abstractNumId w:val="8"/>
  </w:num>
  <w:num w:numId="15" w16cid:durableId="1531606422">
    <w:abstractNumId w:val="3"/>
  </w:num>
  <w:num w:numId="16" w16cid:durableId="334840491">
    <w:abstractNumId w:val="16"/>
  </w:num>
  <w:num w:numId="17" w16cid:durableId="79521185">
    <w:abstractNumId w:val="11"/>
  </w:num>
  <w:num w:numId="18" w16cid:durableId="102115839">
    <w:abstractNumId w:val="6"/>
  </w:num>
  <w:num w:numId="19" w16cid:durableId="758529149">
    <w:abstractNumId w:val="10"/>
  </w:num>
  <w:num w:numId="20" w16cid:durableId="14576358">
    <w:abstractNumId w:val="23"/>
  </w:num>
  <w:num w:numId="21" w16cid:durableId="792359702">
    <w:abstractNumId w:val="14"/>
  </w:num>
  <w:num w:numId="22" w16cid:durableId="1841507230">
    <w:abstractNumId w:val="19"/>
  </w:num>
  <w:num w:numId="23" w16cid:durableId="1716656394">
    <w:abstractNumId w:val="26"/>
  </w:num>
  <w:num w:numId="24" w16cid:durableId="455759785">
    <w:abstractNumId w:val="9"/>
  </w:num>
  <w:num w:numId="25" w16cid:durableId="1745836643">
    <w:abstractNumId w:val="20"/>
  </w:num>
  <w:num w:numId="26" w16cid:durableId="1799762979">
    <w:abstractNumId w:val="21"/>
  </w:num>
  <w:num w:numId="27" w16cid:durableId="2039892341">
    <w:abstractNumId w:val="15"/>
  </w:num>
  <w:num w:numId="28" w16cid:durableId="1484588239">
    <w:abstractNumId w:val="29"/>
  </w:num>
  <w:num w:numId="29" w16cid:durableId="106779751">
    <w:abstractNumId w:val="5"/>
  </w:num>
  <w:num w:numId="30" w16cid:durableId="240408080">
    <w:abstractNumId w:val="12"/>
  </w:num>
  <w:num w:numId="31" w16cid:durableId="2021471656">
    <w:abstractNumId w:val="4"/>
  </w:num>
  <w:num w:numId="32" w16cid:durableId="15835286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DBE"/>
    <w:rsid w:val="00001DB9"/>
    <w:rsid w:val="00007CCE"/>
    <w:rsid w:val="0001006D"/>
    <w:rsid w:val="00010673"/>
    <w:rsid w:val="00015FA1"/>
    <w:rsid w:val="000171A5"/>
    <w:rsid w:val="000274DD"/>
    <w:rsid w:val="0003517E"/>
    <w:rsid w:val="00043E34"/>
    <w:rsid w:val="00052567"/>
    <w:rsid w:val="00054035"/>
    <w:rsid w:val="00066CAB"/>
    <w:rsid w:val="000713C9"/>
    <w:rsid w:val="00075AF9"/>
    <w:rsid w:val="00083E0E"/>
    <w:rsid w:val="00086424"/>
    <w:rsid w:val="0009227B"/>
    <w:rsid w:val="0009238D"/>
    <w:rsid w:val="00096A9F"/>
    <w:rsid w:val="000A0DB8"/>
    <w:rsid w:val="000A709B"/>
    <w:rsid w:val="000B03ED"/>
    <w:rsid w:val="000B16ED"/>
    <w:rsid w:val="000B4FB3"/>
    <w:rsid w:val="000B75A3"/>
    <w:rsid w:val="000B7BBC"/>
    <w:rsid w:val="000C1EA0"/>
    <w:rsid w:val="000D0916"/>
    <w:rsid w:val="000E23CC"/>
    <w:rsid w:val="0010194C"/>
    <w:rsid w:val="00101E14"/>
    <w:rsid w:val="00106B63"/>
    <w:rsid w:val="00107385"/>
    <w:rsid w:val="00114A58"/>
    <w:rsid w:val="00123703"/>
    <w:rsid w:val="001256DD"/>
    <w:rsid w:val="001263B0"/>
    <w:rsid w:val="00134261"/>
    <w:rsid w:val="00153C72"/>
    <w:rsid w:val="001544CE"/>
    <w:rsid w:val="001607D8"/>
    <w:rsid w:val="00163E3F"/>
    <w:rsid w:val="0018526F"/>
    <w:rsid w:val="00185409"/>
    <w:rsid w:val="00187824"/>
    <w:rsid w:val="0019002C"/>
    <w:rsid w:val="00191B8E"/>
    <w:rsid w:val="00195C03"/>
    <w:rsid w:val="001976D2"/>
    <w:rsid w:val="001A1DBF"/>
    <w:rsid w:val="001A75ED"/>
    <w:rsid w:val="001B698C"/>
    <w:rsid w:val="001C18D2"/>
    <w:rsid w:val="001C3642"/>
    <w:rsid w:val="001C7772"/>
    <w:rsid w:val="001D31B5"/>
    <w:rsid w:val="001E1A7F"/>
    <w:rsid w:val="001E6361"/>
    <w:rsid w:val="001E6CBA"/>
    <w:rsid w:val="001F32C9"/>
    <w:rsid w:val="0020061B"/>
    <w:rsid w:val="0021013B"/>
    <w:rsid w:val="00210DE4"/>
    <w:rsid w:val="002110B6"/>
    <w:rsid w:val="00211D89"/>
    <w:rsid w:val="002129EA"/>
    <w:rsid w:val="00214049"/>
    <w:rsid w:val="00214388"/>
    <w:rsid w:val="00223B6C"/>
    <w:rsid w:val="0022409A"/>
    <w:rsid w:val="0023132F"/>
    <w:rsid w:val="00236A8B"/>
    <w:rsid w:val="002433EB"/>
    <w:rsid w:val="00244772"/>
    <w:rsid w:val="00251E26"/>
    <w:rsid w:val="00256F82"/>
    <w:rsid w:val="00260511"/>
    <w:rsid w:val="00262962"/>
    <w:rsid w:val="002635D5"/>
    <w:rsid w:val="0026475C"/>
    <w:rsid w:val="00290194"/>
    <w:rsid w:val="002937DD"/>
    <w:rsid w:val="0029401E"/>
    <w:rsid w:val="00296CCB"/>
    <w:rsid w:val="002A3D15"/>
    <w:rsid w:val="002A622D"/>
    <w:rsid w:val="002B3870"/>
    <w:rsid w:val="002B48B4"/>
    <w:rsid w:val="002C5880"/>
    <w:rsid w:val="002C6430"/>
    <w:rsid w:val="002D1462"/>
    <w:rsid w:val="002D4D4B"/>
    <w:rsid w:val="002D5E93"/>
    <w:rsid w:val="002F27C5"/>
    <w:rsid w:val="002F2FDE"/>
    <w:rsid w:val="0030403A"/>
    <w:rsid w:val="0030525E"/>
    <w:rsid w:val="00307DBE"/>
    <w:rsid w:val="0031383F"/>
    <w:rsid w:val="003160C6"/>
    <w:rsid w:val="0032324A"/>
    <w:rsid w:val="00330ACA"/>
    <w:rsid w:val="00335BE7"/>
    <w:rsid w:val="0034025C"/>
    <w:rsid w:val="003520F6"/>
    <w:rsid w:val="00354654"/>
    <w:rsid w:val="00354E40"/>
    <w:rsid w:val="00362F89"/>
    <w:rsid w:val="0036352F"/>
    <w:rsid w:val="00364D80"/>
    <w:rsid w:val="00372F0E"/>
    <w:rsid w:val="00383A7A"/>
    <w:rsid w:val="00391536"/>
    <w:rsid w:val="0039505B"/>
    <w:rsid w:val="00396021"/>
    <w:rsid w:val="003962BA"/>
    <w:rsid w:val="003A61F7"/>
    <w:rsid w:val="003B4270"/>
    <w:rsid w:val="003C1D16"/>
    <w:rsid w:val="003C1F6A"/>
    <w:rsid w:val="003C3E57"/>
    <w:rsid w:val="003C4312"/>
    <w:rsid w:val="003D25AE"/>
    <w:rsid w:val="003E4231"/>
    <w:rsid w:val="003F16E1"/>
    <w:rsid w:val="003F324F"/>
    <w:rsid w:val="003F4045"/>
    <w:rsid w:val="003F5EEE"/>
    <w:rsid w:val="003F7EA1"/>
    <w:rsid w:val="00400CE5"/>
    <w:rsid w:val="00403D63"/>
    <w:rsid w:val="00410C9C"/>
    <w:rsid w:val="0041415B"/>
    <w:rsid w:val="004163E6"/>
    <w:rsid w:val="00420736"/>
    <w:rsid w:val="00421FF6"/>
    <w:rsid w:val="00426021"/>
    <w:rsid w:val="00427B34"/>
    <w:rsid w:val="0043049D"/>
    <w:rsid w:val="004338A5"/>
    <w:rsid w:val="00437D43"/>
    <w:rsid w:val="0044107D"/>
    <w:rsid w:val="00443B88"/>
    <w:rsid w:val="0045519F"/>
    <w:rsid w:val="004601DB"/>
    <w:rsid w:val="004651C5"/>
    <w:rsid w:val="00485921"/>
    <w:rsid w:val="00486304"/>
    <w:rsid w:val="00486795"/>
    <w:rsid w:val="00496AC0"/>
    <w:rsid w:val="004A1184"/>
    <w:rsid w:val="004B17BC"/>
    <w:rsid w:val="004B266A"/>
    <w:rsid w:val="004B27AC"/>
    <w:rsid w:val="004B6C7C"/>
    <w:rsid w:val="004C0B7C"/>
    <w:rsid w:val="004D592B"/>
    <w:rsid w:val="004E05B2"/>
    <w:rsid w:val="004E45B0"/>
    <w:rsid w:val="004F033D"/>
    <w:rsid w:val="004F2FD3"/>
    <w:rsid w:val="004F5BAA"/>
    <w:rsid w:val="00504818"/>
    <w:rsid w:val="00507EA5"/>
    <w:rsid w:val="00511711"/>
    <w:rsid w:val="0051201D"/>
    <w:rsid w:val="00512531"/>
    <w:rsid w:val="005164FC"/>
    <w:rsid w:val="00522C1E"/>
    <w:rsid w:val="005231FB"/>
    <w:rsid w:val="0052425E"/>
    <w:rsid w:val="005249F7"/>
    <w:rsid w:val="005252FB"/>
    <w:rsid w:val="005369D8"/>
    <w:rsid w:val="005373C3"/>
    <w:rsid w:val="005430CE"/>
    <w:rsid w:val="00545245"/>
    <w:rsid w:val="00546A9C"/>
    <w:rsid w:val="00547C53"/>
    <w:rsid w:val="00552E01"/>
    <w:rsid w:val="0055706B"/>
    <w:rsid w:val="005612F5"/>
    <w:rsid w:val="005647D6"/>
    <w:rsid w:val="0056646B"/>
    <w:rsid w:val="00570601"/>
    <w:rsid w:val="00583B98"/>
    <w:rsid w:val="005949EB"/>
    <w:rsid w:val="005A37BA"/>
    <w:rsid w:val="005B427F"/>
    <w:rsid w:val="005B4E53"/>
    <w:rsid w:val="005C4BAF"/>
    <w:rsid w:val="005C5260"/>
    <w:rsid w:val="005D0DD3"/>
    <w:rsid w:val="005D1A2C"/>
    <w:rsid w:val="005D28B1"/>
    <w:rsid w:val="005D3719"/>
    <w:rsid w:val="005D5031"/>
    <w:rsid w:val="005D7CA3"/>
    <w:rsid w:val="005E16CE"/>
    <w:rsid w:val="005E3152"/>
    <w:rsid w:val="005E396C"/>
    <w:rsid w:val="005E4416"/>
    <w:rsid w:val="005E7680"/>
    <w:rsid w:val="005F02F0"/>
    <w:rsid w:val="005F723F"/>
    <w:rsid w:val="00605EB8"/>
    <w:rsid w:val="006163B6"/>
    <w:rsid w:val="006201A3"/>
    <w:rsid w:val="006207BD"/>
    <w:rsid w:val="00622F58"/>
    <w:rsid w:val="00624AF5"/>
    <w:rsid w:val="006265D5"/>
    <w:rsid w:val="0062764E"/>
    <w:rsid w:val="00632E84"/>
    <w:rsid w:val="00633D47"/>
    <w:rsid w:val="00635058"/>
    <w:rsid w:val="006407FC"/>
    <w:rsid w:val="006540B1"/>
    <w:rsid w:val="006561A2"/>
    <w:rsid w:val="00657232"/>
    <w:rsid w:val="00657466"/>
    <w:rsid w:val="00661516"/>
    <w:rsid w:val="00661980"/>
    <w:rsid w:val="00667439"/>
    <w:rsid w:val="00675E7C"/>
    <w:rsid w:val="00676BF6"/>
    <w:rsid w:val="00677D89"/>
    <w:rsid w:val="00686728"/>
    <w:rsid w:val="006877F5"/>
    <w:rsid w:val="00690BCC"/>
    <w:rsid w:val="0069542F"/>
    <w:rsid w:val="006963F3"/>
    <w:rsid w:val="006A44A3"/>
    <w:rsid w:val="006B0BAD"/>
    <w:rsid w:val="006B11EE"/>
    <w:rsid w:val="006B3DF8"/>
    <w:rsid w:val="006C1750"/>
    <w:rsid w:val="006C4697"/>
    <w:rsid w:val="006C4A00"/>
    <w:rsid w:val="006C624A"/>
    <w:rsid w:val="006C6442"/>
    <w:rsid w:val="006D3596"/>
    <w:rsid w:val="006D6A4D"/>
    <w:rsid w:val="006E2749"/>
    <w:rsid w:val="006E6A11"/>
    <w:rsid w:val="006F28E0"/>
    <w:rsid w:val="006F3483"/>
    <w:rsid w:val="00700AB9"/>
    <w:rsid w:val="007015F3"/>
    <w:rsid w:val="00714A55"/>
    <w:rsid w:val="00720B99"/>
    <w:rsid w:val="00721387"/>
    <w:rsid w:val="00722F85"/>
    <w:rsid w:val="007262BE"/>
    <w:rsid w:val="00733A65"/>
    <w:rsid w:val="00736C21"/>
    <w:rsid w:val="0073753B"/>
    <w:rsid w:val="00744D90"/>
    <w:rsid w:val="00746275"/>
    <w:rsid w:val="007476E2"/>
    <w:rsid w:val="0075245A"/>
    <w:rsid w:val="00753381"/>
    <w:rsid w:val="007640FF"/>
    <w:rsid w:val="00767FCF"/>
    <w:rsid w:val="00771311"/>
    <w:rsid w:val="00772393"/>
    <w:rsid w:val="00777AD5"/>
    <w:rsid w:val="0078155A"/>
    <w:rsid w:val="007825A8"/>
    <w:rsid w:val="007849B8"/>
    <w:rsid w:val="00785689"/>
    <w:rsid w:val="0078656B"/>
    <w:rsid w:val="00787252"/>
    <w:rsid w:val="0079085A"/>
    <w:rsid w:val="0079119C"/>
    <w:rsid w:val="007A3288"/>
    <w:rsid w:val="007A3C70"/>
    <w:rsid w:val="007A5C2F"/>
    <w:rsid w:val="007A69AC"/>
    <w:rsid w:val="007B531C"/>
    <w:rsid w:val="007C05D7"/>
    <w:rsid w:val="007C37A9"/>
    <w:rsid w:val="007C3EE9"/>
    <w:rsid w:val="007D1C0A"/>
    <w:rsid w:val="007D45F3"/>
    <w:rsid w:val="007E107A"/>
    <w:rsid w:val="007E2D33"/>
    <w:rsid w:val="007E3E6E"/>
    <w:rsid w:val="007E60CC"/>
    <w:rsid w:val="007F0304"/>
    <w:rsid w:val="007F45F0"/>
    <w:rsid w:val="007F504A"/>
    <w:rsid w:val="0080088F"/>
    <w:rsid w:val="00802D18"/>
    <w:rsid w:val="00802DA5"/>
    <w:rsid w:val="00811AC6"/>
    <w:rsid w:val="00813E57"/>
    <w:rsid w:val="00815D2F"/>
    <w:rsid w:val="00822A2A"/>
    <w:rsid w:val="00823846"/>
    <w:rsid w:val="00824146"/>
    <w:rsid w:val="0083358C"/>
    <w:rsid w:val="00835E8A"/>
    <w:rsid w:val="008407DC"/>
    <w:rsid w:val="00841367"/>
    <w:rsid w:val="0084635E"/>
    <w:rsid w:val="008472B3"/>
    <w:rsid w:val="00860461"/>
    <w:rsid w:val="00860B24"/>
    <w:rsid w:val="0086195C"/>
    <w:rsid w:val="00863411"/>
    <w:rsid w:val="00875F84"/>
    <w:rsid w:val="00877139"/>
    <w:rsid w:val="008820F4"/>
    <w:rsid w:val="008876C8"/>
    <w:rsid w:val="00894AF1"/>
    <w:rsid w:val="00895FE7"/>
    <w:rsid w:val="008A1792"/>
    <w:rsid w:val="008A3476"/>
    <w:rsid w:val="008A474C"/>
    <w:rsid w:val="008A4AA2"/>
    <w:rsid w:val="008A568E"/>
    <w:rsid w:val="008B0E88"/>
    <w:rsid w:val="008C1681"/>
    <w:rsid w:val="008C3D2C"/>
    <w:rsid w:val="008C5B62"/>
    <w:rsid w:val="008D2561"/>
    <w:rsid w:val="008E253B"/>
    <w:rsid w:val="008F031B"/>
    <w:rsid w:val="008F4AC1"/>
    <w:rsid w:val="00904071"/>
    <w:rsid w:val="0090524A"/>
    <w:rsid w:val="00906ADD"/>
    <w:rsid w:val="00906BC0"/>
    <w:rsid w:val="00911F0E"/>
    <w:rsid w:val="00916994"/>
    <w:rsid w:val="0091723B"/>
    <w:rsid w:val="0092338D"/>
    <w:rsid w:val="00937A69"/>
    <w:rsid w:val="009443FD"/>
    <w:rsid w:val="009505F9"/>
    <w:rsid w:val="0095210E"/>
    <w:rsid w:val="00952A20"/>
    <w:rsid w:val="00953CDC"/>
    <w:rsid w:val="009579DF"/>
    <w:rsid w:val="009611C6"/>
    <w:rsid w:val="009639E9"/>
    <w:rsid w:val="009647AA"/>
    <w:rsid w:val="0097088E"/>
    <w:rsid w:val="00971083"/>
    <w:rsid w:val="00973847"/>
    <w:rsid w:val="009753A1"/>
    <w:rsid w:val="0097714F"/>
    <w:rsid w:val="0097795E"/>
    <w:rsid w:val="009779CD"/>
    <w:rsid w:val="00980B0D"/>
    <w:rsid w:val="00980DAC"/>
    <w:rsid w:val="00984776"/>
    <w:rsid w:val="00993A08"/>
    <w:rsid w:val="009940F7"/>
    <w:rsid w:val="00994E7B"/>
    <w:rsid w:val="009A4E80"/>
    <w:rsid w:val="009A7F80"/>
    <w:rsid w:val="009B29A3"/>
    <w:rsid w:val="009B61C6"/>
    <w:rsid w:val="009C3536"/>
    <w:rsid w:val="009C35F5"/>
    <w:rsid w:val="009C4F7E"/>
    <w:rsid w:val="009C7A03"/>
    <w:rsid w:val="009D46BA"/>
    <w:rsid w:val="009E69C6"/>
    <w:rsid w:val="00A017FE"/>
    <w:rsid w:val="00A02B35"/>
    <w:rsid w:val="00A047D5"/>
    <w:rsid w:val="00A05278"/>
    <w:rsid w:val="00A05DAB"/>
    <w:rsid w:val="00A11803"/>
    <w:rsid w:val="00A13DAC"/>
    <w:rsid w:val="00A14F12"/>
    <w:rsid w:val="00A154CC"/>
    <w:rsid w:val="00A2149B"/>
    <w:rsid w:val="00A23A3A"/>
    <w:rsid w:val="00A36F09"/>
    <w:rsid w:val="00A42DEF"/>
    <w:rsid w:val="00A4306B"/>
    <w:rsid w:val="00A451DF"/>
    <w:rsid w:val="00A47561"/>
    <w:rsid w:val="00A506BA"/>
    <w:rsid w:val="00A54790"/>
    <w:rsid w:val="00A554EF"/>
    <w:rsid w:val="00A56871"/>
    <w:rsid w:val="00A57AB4"/>
    <w:rsid w:val="00A6014F"/>
    <w:rsid w:val="00A67A5D"/>
    <w:rsid w:val="00A7133A"/>
    <w:rsid w:val="00A73DF7"/>
    <w:rsid w:val="00A75DF1"/>
    <w:rsid w:val="00A77773"/>
    <w:rsid w:val="00A85867"/>
    <w:rsid w:val="00A85AD1"/>
    <w:rsid w:val="00A90CDC"/>
    <w:rsid w:val="00A91EF0"/>
    <w:rsid w:val="00A92359"/>
    <w:rsid w:val="00A92C23"/>
    <w:rsid w:val="00AA0374"/>
    <w:rsid w:val="00AA07A8"/>
    <w:rsid w:val="00AA2441"/>
    <w:rsid w:val="00AA64B4"/>
    <w:rsid w:val="00AA6F6C"/>
    <w:rsid w:val="00AB1014"/>
    <w:rsid w:val="00AB1B85"/>
    <w:rsid w:val="00AB7D93"/>
    <w:rsid w:val="00AC2086"/>
    <w:rsid w:val="00AC34B5"/>
    <w:rsid w:val="00AC7AF0"/>
    <w:rsid w:val="00AD3A90"/>
    <w:rsid w:val="00AE13EF"/>
    <w:rsid w:val="00AE2E54"/>
    <w:rsid w:val="00AE33E2"/>
    <w:rsid w:val="00AE3B40"/>
    <w:rsid w:val="00AE5FD2"/>
    <w:rsid w:val="00AE7408"/>
    <w:rsid w:val="00AF03E5"/>
    <w:rsid w:val="00AF17CB"/>
    <w:rsid w:val="00AF2419"/>
    <w:rsid w:val="00AF52C8"/>
    <w:rsid w:val="00B02E35"/>
    <w:rsid w:val="00B12D8A"/>
    <w:rsid w:val="00B14E13"/>
    <w:rsid w:val="00B212B5"/>
    <w:rsid w:val="00B21610"/>
    <w:rsid w:val="00B23B2D"/>
    <w:rsid w:val="00B27853"/>
    <w:rsid w:val="00B30762"/>
    <w:rsid w:val="00B312A4"/>
    <w:rsid w:val="00B3163C"/>
    <w:rsid w:val="00B31A5C"/>
    <w:rsid w:val="00B361F0"/>
    <w:rsid w:val="00B444FF"/>
    <w:rsid w:val="00B44588"/>
    <w:rsid w:val="00B4534A"/>
    <w:rsid w:val="00B5086A"/>
    <w:rsid w:val="00B55629"/>
    <w:rsid w:val="00B557E4"/>
    <w:rsid w:val="00B60E31"/>
    <w:rsid w:val="00B63B3C"/>
    <w:rsid w:val="00B644FA"/>
    <w:rsid w:val="00B6767D"/>
    <w:rsid w:val="00B70087"/>
    <w:rsid w:val="00B701CC"/>
    <w:rsid w:val="00B72BE1"/>
    <w:rsid w:val="00B75EA5"/>
    <w:rsid w:val="00B7679C"/>
    <w:rsid w:val="00B77370"/>
    <w:rsid w:val="00B779CB"/>
    <w:rsid w:val="00B82699"/>
    <w:rsid w:val="00B82F19"/>
    <w:rsid w:val="00B92E1B"/>
    <w:rsid w:val="00B932B8"/>
    <w:rsid w:val="00B94236"/>
    <w:rsid w:val="00BA22B2"/>
    <w:rsid w:val="00BA2EEC"/>
    <w:rsid w:val="00BA4932"/>
    <w:rsid w:val="00BB7FDB"/>
    <w:rsid w:val="00BC0EA1"/>
    <w:rsid w:val="00BC68F6"/>
    <w:rsid w:val="00BD073D"/>
    <w:rsid w:val="00BE48A1"/>
    <w:rsid w:val="00BE6E01"/>
    <w:rsid w:val="00BF6498"/>
    <w:rsid w:val="00C07EEE"/>
    <w:rsid w:val="00C109EF"/>
    <w:rsid w:val="00C12E52"/>
    <w:rsid w:val="00C13C57"/>
    <w:rsid w:val="00C313BA"/>
    <w:rsid w:val="00C33B25"/>
    <w:rsid w:val="00C356AD"/>
    <w:rsid w:val="00C578ED"/>
    <w:rsid w:val="00C629D2"/>
    <w:rsid w:val="00C80ACF"/>
    <w:rsid w:val="00C83B0E"/>
    <w:rsid w:val="00C873BF"/>
    <w:rsid w:val="00C9683B"/>
    <w:rsid w:val="00CA02BF"/>
    <w:rsid w:val="00CA3890"/>
    <w:rsid w:val="00CA5B85"/>
    <w:rsid w:val="00CB0E11"/>
    <w:rsid w:val="00CC2D18"/>
    <w:rsid w:val="00CC5E25"/>
    <w:rsid w:val="00CC6DB2"/>
    <w:rsid w:val="00CD2481"/>
    <w:rsid w:val="00CD753F"/>
    <w:rsid w:val="00CE6A7A"/>
    <w:rsid w:val="00CF0CF4"/>
    <w:rsid w:val="00CF358E"/>
    <w:rsid w:val="00CF7B11"/>
    <w:rsid w:val="00D05EBC"/>
    <w:rsid w:val="00D07182"/>
    <w:rsid w:val="00D11EA7"/>
    <w:rsid w:val="00D12516"/>
    <w:rsid w:val="00D1303F"/>
    <w:rsid w:val="00D2539E"/>
    <w:rsid w:val="00D4103D"/>
    <w:rsid w:val="00D43F4A"/>
    <w:rsid w:val="00D46FB0"/>
    <w:rsid w:val="00D47AE0"/>
    <w:rsid w:val="00D519EE"/>
    <w:rsid w:val="00D52DF0"/>
    <w:rsid w:val="00D54150"/>
    <w:rsid w:val="00D57D86"/>
    <w:rsid w:val="00D61753"/>
    <w:rsid w:val="00D61ECA"/>
    <w:rsid w:val="00D63747"/>
    <w:rsid w:val="00D675DE"/>
    <w:rsid w:val="00D71CD7"/>
    <w:rsid w:val="00D73213"/>
    <w:rsid w:val="00D7632B"/>
    <w:rsid w:val="00D7684B"/>
    <w:rsid w:val="00D83670"/>
    <w:rsid w:val="00D84B9D"/>
    <w:rsid w:val="00D92828"/>
    <w:rsid w:val="00DA0BF4"/>
    <w:rsid w:val="00DA21A9"/>
    <w:rsid w:val="00DB6484"/>
    <w:rsid w:val="00DB6E12"/>
    <w:rsid w:val="00DB7181"/>
    <w:rsid w:val="00DC0658"/>
    <w:rsid w:val="00DC45E1"/>
    <w:rsid w:val="00DC49D5"/>
    <w:rsid w:val="00DC5455"/>
    <w:rsid w:val="00DD3B42"/>
    <w:rsid w:val="00DD50D5"/>
    <w:rsid w:val="00DD653F"/>
    <w:rsid w:val="00DE5531"/>
    <w:rsid w:val="00DF7317"/>
    <w:rsid w:val="00E03216"/>
    <w:rsid w:val="00E057FF"/>
    <w:rsid w:val="00E112C0"/>
    <w:rsid w:val="00E1454B"/>
    <w:rsid w:val="00E20F2E"/>
    <w:rsid w:val="00E21DF3"/>
    <w:rsid w:val="00E22A94"/>
    <w:rsid w:val="00E2317C"/>
    <w:rsid w:val="00E30690"/>
    <w:rsid w:val="00E30B8E"/>
    <w:rsid w:val="00E33A9B"/>
    <w:rsid w:val="00E432DE"/>
    <w:rsid w:val="00E463D9"/>
    <w:rsid w:val="00E51442"/>
    <w:rsid w:val="00E51D3A"/>
    <w:rsid w:val="00E5316D"/>
    <w:rsid w:val="00E53763"/>
    <w:rsid w:val="00E55363"/>
    <w:rsid w:val="00E62453"/>
    <w:rsid w:val="00E62B4A"/>
    <w:rsid w:val="00E70734"/>
    <w:rsid w:val="00E74252"/>
    <w:rsid w:val="00E75B52"/>
    <w:rsid w:val="00E774AF"/>
    <w:rsid w:val="00E86153"/>
    <w:rsid w:val="00E91AE3"/>
    <w:rsid w:val="00E95F55"/>
    <w:rsid w:val="00E96E77"/>
    <w:rsid w:val="00E96EAC"/>
    <w:rsid w:val="00E97EE3"/>
    <w:rsid w:val="00EA33B0"/>
    <w:rsid w:val="00EA5A04"/>
    <w:rsid w:val="00EB4989"/>
    <w:rsid w:val="00EB5049"/>
    <w:rsid w:val="00EC1903"/>
    <w:rsid w:val="00EC1D1A"/>
    <w:rsid w:val="00EC2B49"/>
    <w:rsid w:val="00EC38F7"/>
    <w:rsid w:val="00EC78FC"/>
    <w:rsid w:val="00ED27D8"/>
    <w:rsid w:val="00ED2C5F"/>
    <w:rsid w:val="00ED6F3C"/>
    <w:rsid w:val="00EE0782"/>
    <w:rsid w:val="00EE14A6"/>
    <w:rsid w:val="00EE462D"/>
    <w:rsid w:val="00EE7CBB"/>
    <w:rsid w:val="00F1297B"/>
    <w:rsid w:val="00F13D76"/>
    <w:rsid w:val="00F1435A"/>
    <w:rsid w:val="00F1667E"/>
    <w:rsid w:val="00F22E5F"/>
    <w:rsid w:val="00F30400"/>
    <w:rsid w:val="00F3069F"/>
    <w:rsid w:val="00F3194A"/>
    <w:rsid w:val="00F3462E"/>
    <w:rsid w:val="00F37BC4"/>
    <w:rsid w:val="00F401F7"/>
    <w:rsid w:val="00F41A30"/>
    <w:rsid w:val="00F42452"/>
    <w:rsid w:val="00F46877"/>
    <w:rsid w:val="00F47BFC"/>
    <w:rsid w:val="00F52D17"/>
    <w:rsid w:val="00F53518"/>
    <w:rsid w:val="00F53577"/>
    <w:rsid w:val="00F620B9"/>
    <w:rsid w:val="00F6437E"/>
    <w:rsid w:val="00F71D1B"/>
    <w:rsid w:val="00F72555"/>
    <w:rsid w:val="00F72641"/>
    <w:rsid w:val="00F8102D"/>
    <w:rsid w:val="00F816CD"/>
    <w:rsid w:val="00F81C41"/>
    <w:rsid w:val="00F82515"/>
    <w:rsid w:val="00F8446E"/>
    <w:rsid w:val="00F87953"/>
    <w:rsid w:val="00F91F20"/>
    <w:rsid w:val="00F92562"/>
    <w:rsid w:val="00FA1255"/>
    <w:rsid w:val="00FA26F5"/>
    <w:rsid w:val="00FA2B0E"/>
    <w:rsid w:val="00FA35F8"/>
    <w:rsid w:val="00FB21F6"/>
    <w:rsid w:val="00FB6148"/>
    <w:rsid w:val="00FC03F8"/>
    <w:rsid w:val="00FC4065"/>
    <w:rsid w:val="00FC4503"/>
    <w:rsid w:val="00FC4750"/>
    <w:rsid w:val="00FC6DFE"/>
    <w:rsid w:val="00FD08FC"/>
    <w:rsid w:val="00FD71A4"/>
    <w:rsid w:val="00FE1899"/>
    <w:rsid w:val="00FF17F9"/>
    <w:rsid w:val="00FF2B26"/>
    <w:rsid w:val="00FF30F8"/>
    <w:rsid w:val="00FF6203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9C9EE"/>
  <w15:docId w15:val="{4467E1C0-88A4-4874-B7FE-6B16D127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D15"/>
  </w:style>
  <w:style w:type="paragraph" w:styleId="Heading1">
    <w:name w:val="heading 1"/>
    <w:basedOn w:val="Normal"/>
    <w:next w:val="Normal"/>
    <w:link w:val="Heading1Char"/>
    <w:uiPriority w:val="9"/>
    <w:qFormat/>
    <w:rsid w:val="007B531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0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D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BE"/>
  </w:style>
  <w:style w:type="paragraph" w:styleId="Footer">
    <w:name w:val="footer"/>
    <w:basedOn w:val="Normal"/>
    <w:link w:val="FooterChar"/>
    <w:uiPriority w:val="99"/>
    <w:unhideWhenUsed/>
    <w:rsid w:val="0030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BE"/>
  </w:style>
  <w:style w:type="paragraph" w:styleId="BalloonText">
    <w:name w:val="Balloon Text"/>
    <w:basedOn w:val="Normal"/>
    <w:link w:val="BalloonTextChar"/>
    <w:uiPriority w:val="99"/>
    <w:semiHidden/>
    <w:unhideWhenUsed/>
    <w:rsid w:val="0030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7FE"/>
    <w:rPr>
      <w:color w:val="0000FF" w:themeColor="hyperlink"/>
      <w:u w:val="single"/>
    </w:rPr>
  </w:style>
  <w:style w:type="paragraph" w:customStyle="1" w:styleId="style14">
    <w:name w:val="style14"/>
    <w:basedOn w:val="Normal"/>
    <w:rsid w:val="0052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NormalWeb">
    <w:name w:val="Normal (Web)"/>
    <w:basedOn w:val="Normal"/>
    <w:uiPriority w:val="99"/>
    <w:unhideWhenUsed/>
    <w:rsid w:val="0052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style18">
    <w:name w:val="style18"/>
    <w:basedOn w:val="DefaultParagraphFont"/>
    <w:rsid w:val="005231FB"/>
  </w:style>
  <w:style w:type="paragraph" w:customStyle="1" w:styleId="Author">
    <w:name w:val="Author"/>
    <w:basedOn w:val="Normal"/>
    <w:next w:val="Normal"/>
    <w:rsid w:val="00E70734"/>
    <w:pPr>
      <w:widowControl w:val="0"/>
      <w:wordWrap w:val="0"/>
      <w:spacing w:after="0" w:line="240" w:lineRule="auto"/>
      <w:ind w:firstLine="284"/>
      <w:jc w:val="center"/>
    </w:pPr>
    <w:rPr>
      <w:rFonts w:ascii="Times New Roman" w:eastAsia="DotumChe" w:hAnsi="Times New Roman" w:cs="Times New Roman"/>
      <w:kern w:val="2"/>
      <w:sz w:val="20"/>
      <w:szCs w:val="20"/>
      <w:lang w:val="en-US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7B531C"/>
    <w:rPr>
      <w:rFonts w:ascii="Times New Roman" w:eastAsia="Times New Roman" w:hAnsi="Times New Roman" w:cs="Times New Roman"/>
      <w:b/>
      <w:bCs/>
      <w:kern w:val="32"/>
      <w:sz w:val="20"/>
      <w:szCs w:val="32"/>
      <w:lang w:val="x-none"/>
    </w:rPr>
  </w:style>
  <w:style w:type="paragraph" w:styleId="ListParagraph">
    <w:name w:val="List Paragraph"/>
    <w:aliases w:val="Appendix"/>
    <w:basedOn w:val="Normal"/>
    <w:uiPriority w:val="34"/>
    <w:qFormat/>
    <w:rsid w:val="0086195C"/>
    <w:pPr>
      <w:ind w:left="720"/>
      <w:contextualSpacing/>
    </w:pPr>
    <w:rPr>
      <w:lang w:val="en-US" w:eastAsia="zh-CN"/>
    </w:rPr>
  </w:style>
  <w:style w:type="paragraph" w:customStyle="1" w:styleId="Default">
    <w:name w:val="Default"/>
    <w:rsid w:val="00861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zh-CN"/>
    </w:rPr>
  </w:style>
  <w:style w:type="table" w:styleId="LightShading">
    <w:name w:val="Light Shading"/>
    <w:basedOn w:val="TableNormal"/>
    <w:uiPriority w:val="60"/>
    <w:rsid w:val="00F47BFC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1415B"/>
    <w:rPr>
      <w:color w:val="808080"/>
    </w:rPr>
  </w:style>
  <w:style w:type="paragraph" w:customStyle="1" w:styleId="Text">
    <w:name w:val="Text"/>
    <w:basedOn w:val="Normal"/>
    <w:rsid w:val="00E33A9B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E253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622F58"/>
  </w:style>
  <w:style w:type="paragraph" w:styleId="Caption">
    <w:name w:val="caption"/>
    <w:basedOn w:val="Normal"/>
    <w:next w:val="Normal"/>
    <w:uiPriority w:val="35"/>
    <w:unhideWhenUsed/>
    <w:qFormat/>
    <w:rsid w:val="00622F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96CCB"/>
  </w:style>
  <w:style w:type="paragraph" w:styleId="NoSpacing">
    <w:name w:val="No Spacing"/>
    <w:uiPriority w:val="1"/>
    <w:qFormat/>
    <w:rsid w:val="00296CCB"/>
    <w:pPr>
      <w:spacing w:after="0" w:line="240" w:lineRule="auto"/>
    </w:pPr>
    <w:rPr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96CCB"/>
    <w:pPr>
      <w:tabs>
        <w:tab w:val="left" w:pos="720"/>
      </w:tabs>
      <w:spacing w:before="480" w:after="480" w:line="240" w:lineRule="auto"/>
    </w:pPr>
    <w:rPr>
      <w:rFonts w:ascii="Times New Roman" w:eastAsia="Calibri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96CCB"/>
    <w:rPr>
      <w:rFonts w:ascii="Times New Roman" w:eastAsia="Calibri" w:hAnsi="Times New Roman" w:cs="Times New Roman"/>
      <w:noProof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212B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21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MS Gothic" w:eastAsia="MS Gothic" w:hAnsi="MS Gothic" w:cs="MS Gothic"/>
      <w:sz w:val="24"/>
      <w:szCs w:val="24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12B5"/>
    <w:rPr>
      <w:rFonts w:ascii="MS Gothic" w:eastAsia="MS Gothic" w:hAnsi="MS Gothic" w:cs="MS Gothic"/>
      <w:sz w:val="24"/>
      <w:szCs w:val="24"/>
      <w:lang w:val="en-US"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2A622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A622D"/>
    <w:rPr>
      <w:rFonts w:ascii="Calibri" w:eastAsiaTheme="minorEastAsia" w:hAnsi="Calibri"/>
      <w:noProof/>
      <w:lang w:val="en-US"/>
    </w:rPr>
  </w:style>
  <w:style w:type="character" w:customStyle="1" w:styleId="markedcontent">
    <w:name w:val="markedcontent"/>
    <w:basedOn w:val="DefaultParagraphFont"/>
    <w:rsid w:val="00F52D17"/>
  </w:style>
  <w:style w:type="table" w:customStyle="1" w:styleId="PlainTable21">
    <w:name w:val="Plain Table 21"/>
    <w:basedOn w:val="TableNormal"/>
    <w:uiPriority w:val="42"/>
    <w:rsid w:val="00E62B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MediumList1">
    <w:name w:val="Medium List 1"/>
    <w:basedOn w:val="TableNormal"/>
    <w:uiPriority w:val="65"/>
    <w:rsid w:val="008820F4"/>
    <w:pPr>
      <w:widowControl w:val="0"/>
      <w:spacing w:after="0" w:line="240" w:lineRule="auto"/>
    </w:pPr>
    <w:rPr>
      <w:rFonts w:ascii="Calibri" w:eastAsia="Calibri" w:hAnsi="Calibri" w:cs="Calibr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364D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37DD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37DD"/>
  </w:style>
  <w:style w:type="character" w:styleId="EndnoteReference">
    <w:name w:val="endnote reference"/>
    <w:basedOn w:val="DefaultParagraphFont"/>
    <w:uiPriority w:val="99"/>
    <w:semiHidden/>
    <w:unhideWhenUsed/>
    <w:rsid w:val="002937D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37DD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7DD"/>
  </w:style>
  <w:style w:type="character" w:styleId="FootnoteReference">
    <w:name w:val="footnote reference"/>
    <w:basedOn w:val="DefaultParagraphFont"/>
    <w:uiPriority w:val="99"/>
    <w:semiHidden/>
    <w:unhideWhenUsed/>
    <w:rsid w:val="00293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Ewe11</b:Tag>
    <b:SourceType>Book</b:SourceType>
    <b:Guid>{787B2BDD-7FC0-4238-8279-0C4C83672D9C}</b:Guid>
    <b:Author>
      <b:Author>
        <b:NameList>
          <b:Person>
            <b:Last>Ewelina</b:Last>
            <b:First>Angelica</b:First>
          </b:Person>
          <b:Person>
            <b:Last>Mikaela</b:Last>
            <b:First>Ropel</b:First>
          </b:Person>
        </b:NameList>
      </b:Author>
    </b:Author>
    <b:Title>Risk Management Practices in a Construction Project – A Case Study</b:Title>
    <b:Year>2011</b:Year>
    <b:City>Göteborg</b:City>
    <b:Publisher>CHALMERS UNIVERSITY OF TECHNOLOGY</b:Publisher>
    <b:RefOrder>63</b:RefOrder>
  </b:Source>
</b:Sources>
</file>

<file path=customXml/itemProps1.xml><?xml version="1.0" encoding="utf-8"?>
<ds:datastoreItem xmlns:ds="http://schemas.openxmlformats.org/officeDocument/2006/customXml" ds:itemID="{839AA236-F1B0-4163-8DF8-A34CA46F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azwadi</dc:creator>
  <cp:lastModifiedBy>noor hafiza hassan</cp:lastModifiedBy>
  <cp:revision>3</cp:revision>
  <cp:lastPrinted>2022-08-30T17:38:00Z</cp:lastPrinted>
  <dcterms:created xsi:type="dcterms:W3CDTF">2022-08-30T18:02:00Z</dcterms:created>
  <dcterms:modified xsi:type="dcterms:W3CDTF">2022-08-30T18:02:00Z</dcterms:modified>
</cp:coreProperties>
</file>